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E7A6" w14:textId="77777777" w:rsidR="00026541" w:rsidRDefault="00026541" w:rsidP="00D83A59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67372FFF" w14:textId="7B54BAEA" w:rsidR="00026541" w:rsidRDefault="00FB16CD" w:rsidP="00CC6702">
      <w:pPr>
        <w:pStyle w:val="BasicParagraph"/>
        <w:suppressAutoHyphens/>
        <w:jc w:val="right"/>
        <w:rPr>
          <w:rFonts w:ascii="Calibri" w:hAnsi="Calibri" w:cs="Calibri"/>
          <w:b/>
          <w:bCs/>
          <w:sz w:val="44"/>
          <w:szCs w:val="44"/>
          <w:lang w:val="en-GB"/>
        </w:rPr>
      </w:pPr>
      <w:r>
        <w:rPr>
          <w:rFonts w:ascii="Calibri" w:hAnsi="Calibri" w:cs="Calibri"/>
          <w:b/>
          <w:bCs/>
          <w:sz w:val="44"/>
          <w:szCs w:val="44"/>
          <w:lang w:val="en-GB"/>
        </w:rPr>
        <w:t>Clarence City Council</w:t>
      </w:r>
    </w:p>
    <w:p w14:paraId="44B970C3" w14:textId="325BBD12" w:rsidR="008C335A" w:rsidRPr="008C335A" w:rsidRDefault="00464F6B" w:rsidP="008C335A">
      <w:pPr>
        <w:pStyle w:val="Heading1"/>
        <w:jc w:val="right"/>
        <w:rPr>
          <w:b/>
          <w:bCs/>
          <w:lang w:val="en-GB"/>
        </w:rPr>
      </w:pPr>
      <w:r w:rsidRPr="00464F6B">
        <w:rPr>
          <w:b/>
          <w:bCs/>
          <w:lang w:val="en-GB"/>
        </w:rPr>
        <w:t>Reconciliation Action Plan</w:t>
      </w:r>
      <w:r w:rsidR="006005E2">
        <w:rPr>
          <w:b/>
          <w:bCs/>
          <w:lang w:val="en-GB"/>
        </w:rPr>
        <w:t xml:space="preserve"> (RAP)</w:t>
      </w:r>
      <w:r w:rsidRPr="00464F6B">
        <w:rPr>
          <w:b/>
          <w:bCs/>
          <w:lang w:val="en-GB"/>
        </w:rPr>
        <w:t xml:space="preserve"> Working Group</w:t>
      </w:r>
    </w:p>
    <w:p w14:paraId="6AD64832" w14:textId="4E646666" w:rsidR="00026541" w:rsidRDefault="00026541" w:rsidP="00D83A59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7CB924AD" w14:textId="77777777" w:rsidR="009A73DA" w:rsidRDefault="009A73DA" w:rsidP="00D83A59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3747CD46" w14:textId="58D66225" w:rsidR="00451617" w:rsidRPr="006005E2" w:rsidRDefault="006005E2" w:rsidP="006005E2">
      <w:pPr>
        <w:pStyle w:val="BasicParagraph"/>
        <w:suppressAutoHyphens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</w:pPr>
      <w:r w:rsidRPr="006005E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>TERMS OF REFERENCE</w:t>
      </w:r>
    </w:p>
    <w:p w14:paraId="24F4E3B5" w14:textId="77777777" w:rsidR="001D4585" w:rsidRDefault="001D4585" w:rsidP="006005E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5B067431" w14:textId="0542738D" w:rsidR="003770F2" w:rsidRDefault="00FB16CD" w:rsidP="003770F2">
      <w:pPr>
        <w:pStyle w:val="BasicParagraph"/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Clarence City Council (CCC)</w:t>
      </w:r>
      <w:r w:rsidR="006005E2" w:rsidRPr="006005E2">
        <w:t xml:space="preserve"> </w:t>
      </w:r>
      <w:r w:rsidR="006005E2" w:rsidRPr="006005E2">
        <w:rPr>
          <w:rFonts w:ascii="Calibri" w:hAnsi="Calibri" w:cs="Calibri"/>
          <w:lang w:val="en-GB"/>
        </w:rPr>
        <w:t xml:space="preserve">acknowledges the </w:t>
      </w:r>
      <w:r w:rsidR="006A66DE">
        <w:rPr>
          <w:rFonts w:ascii="Calibri" w:hAnsi="Calibri" w:cs="Calibri"/>
          <w:lang w:val="en-GB"/>
        </w:rPr>
        <w:t>Mu</w:t>
      </w:r>
      <w:r w:rsidR="00F310AA">
        <w:rPr>
          <w:rFonts w:ascii="Calibri" w:hAnsi="Calibri" w:cs="Calibri"/>
          <w:lang w:val="en-GB"/>
        </w:rPr>
        <w:t>m</w:t>
      </w:r>
      <w:r w:rsidR="006A66DE">
        <w:rPr>
          <w:rFonts w:ascii="Calibri" w:hAnsi="Calibri" w:cs="Calibri"/>
          <w:lang w:val="en-GB"/>
        </w:rPr>
        <w:t>irimina</w:t>
      </w:r>
      <w:r w:rsidR="0024772B" w:rsidRPr="0024772B">
        <w:rPr>
          <w:rFonts w:ascii="Calibri" w:hAnsi="Calibri" w:cs="Calibri"/>
          <w:lang w:val="en-GB"/>
        </w:rPr>
        <w:t xml:space="preserve"> </w:t>
      </w:r>
      <w:r w:rsidR="006005E2" w:rsidRPr="006005E2">
        <w:rPr>
          <w:rFonts w:ascii="Calibri" w:hAnsi="Calibri" w:cs="Calibri"/>
          <w:lang w:val="en-GB"/>
        </w:rPr>
        <w:t>people as the traditional owners of the land</w:t>
      </w:r>
      <w:r w:rsidR="00570A07">
        <w:rPr>
          <w:rFonts w:ascii="Calibri" w:hAnsi="Calibri" w:cs="Calibri"/>
          <w:lang w:val="en-GB"/>
        </w:rPr>
        <w:t xml:space="preserve"> of the Clarence</w:t>
      </w:r>
      <w:r w:rsidR="00D67F3D">
        <w:rPr>
          <w:rFonts w:ascii="Calibri" w:hAnsi="Calibri" w:cs="Calibri"/>
          <w:lang w:val="en-GB"/>
        </w:rPr>
        <w:t xml:space="preserve"> </w:t>
      </w:r>
      <w:r w:rsidR="00570A07">
        <w:rPr>
          <w:rFonts w:ascii="Calibri" w:hAnsi="Calibri" w:cs="Calibri"/>
          <w:lang w:val="en-GB"/>
        </w:rPr>
        <w:t xml:space="preserve">area </w:t>
      </w:r>
      <w:r w:rsidR="006005E2" w:rsidRPr="006005E2">
        <w:rPr>
          <w:rFonts w:ascii="Calibri" w:hAnsi="Calibri" w:cs="Calibri"/>
          <w:lang w:val="en-GB"/>
        </w:rPr>
        <w:t xml:space="preserve">and respects and recognises </w:t>
      </w:r>
      <w:r w:rsidR="00E548C7">
        <w:rPr>
          <w:rFonts w:ascii="Calibri" w:hAnsi="Calibri" w:cs="Calibri"/>
          <w:lang w:val="en-GB"/>
        </w:rPr>
        <w:t>the</w:t>
      </w:r>
      <w:r w:rsidR="006005E2" w:rsidRPr="006005E2">
        <w:rPr>
          <w:rFonts w:ascii="Calibri" w:hAnsi="Calibri" w:cs="Calibri"/>
          <w:lang w:val="en-GB"/>
        </w:rPr>
        <w:t xml:space="preserve"> values, living culture and practices</w:t>
      </w:r>
      <w:r w:rsidR="00E548C7">
        <w:rPr>
          <w:rFonts w:ascii="Calibri" w:hAnsi="Calibri" w:cs="Calibri"/>
          <w:lang w:val="en-GB"/>
        </w:rPr>
        <w:t xml:space="preserve"> of the </w:t>
      </w:r>
      <w:r w:rsidR="00E548C7" w:rsidRPr="002129EA">
        <w:rPr>
          <w:rFonts w:ascii="Calibri" w:hAnsi="Calibri" w:cs="Calibri"/>
          <w:lang w:val="en-GB"/>
        </w:rPr>
        <w:t>Aboriginal and Torres Strait Islander</w:t>
      </w:r>
      <w:r w:rsidR="00E548C7">
        <w:rPr>
          <w:rFonts w:ascii="Calibri" w:hAnsi="Calibri" w:cs="Calibri"/>
          <w:lang w:val="en-GB"/>
        </w:rPr>
        <w:t xml:space="preserve"> Communities</w:t>
      </w:r>
      <w:r w:rsidR="006005E2" w:rsidRPr="006005E2">
        <w:rPr>
          <w:rFonts w:ascii="Calibri" w:hAnsi="Calibri" w:cs="Calibri"/>
          <w:lang w:val="en-GB"/>
        </w:rPr>
        <w:t>, including their continuing spiritual connection to the land and their right to self-determination.</w:t>
      </w:r>
      <w:r w:rsidR="003770F2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CCC </w:t>
      </w:r>
      <w:r w:rsidR="003770F2">
        <w:rPr>
          <w:rFonts w:ascii="Calibri" w:hAnsi="Calibri" w:cs="Calibri"/>
          <w:lang w:val="en-GB"/>
        </w:rPr>
        <w:t xml:space="preserve">has established a partnership with Reconciliation Tasmania (RT) </w:t>
      </w:r>
      <w:r w:rsidR="00554097">
        <w:rPr>
          <w:rFonts w:ascii="Calibri" w:hAnsi="Calibri" w:cs="Calibri"/>
          <w:lang w:val="en-GB"/>
        </w:rPr>
        <w:t>(</w:t>
      </w:r>
      <w:r w:rsidR="003770F2">
        <w:rPr>
          <w:rFonts w:ascii="Calibri" w:hAnsi="Calibri" w:cs="Calibri"/>
          <w:lang w:val="en-GB"/>
        </w:rPr>
        <w:t>a Not-For-Profit Social Enterprise</w:t>
      </w:r>
      <w:r w:rsidR="00554097">
        <w:rPr>
          <w:rFonts w:ascii="Calibri" w:hAnsi="Calibri" w:cs="Calibri"/>
          <w:lang w:val="en-GB"/>
        </w:rPr>
        <w:t>)</w:t>
      </w:r>
      <w:r w:rsidR="003770F2">
        <w:rPr>
          <w:rFonts w:ascii="Calibri" w:hAnsi="Calibri" w:cs="Calibri"/>
          <w:lang w:val="en-GB"/>
        </w:rPr>
        <w:t xml:space="preserve"> to develop a </w:t>
      </w:r>
      <w:r w:rsidR="003770F2" w:rsidRPr="0001064D">
        <w:rPr>
          <w:rFonts w:ascii="Calibri" w:hAnsi="Calibri" w:cs="Calibri"/>
          <w:lang w:val="en-GB"/>
        </w:rPr>
        <w:t>Reconciliation Action Plan</w:t>
      </w:r>
      <w:r w:rsidR="003770F2">
        <w:rPr>
          <w:rFonts w:ascii="Calibri" w:hAnsi="Calibri" w:cs="Calibri"/>
          <w:lang w:val="en-GB"/>
        </w:rPr>
        <w:t xml:space="preserve"> (RAP)</w:t>
      </w:r>
      <w:r w:rsidR="003909C4">
        <w:rPr>
          <w:rFonts w:ascii="Calibri" w:hAnsi="Calibri" w:cs="Calibri"/>
          <w:lang w:val="en-GB"/>
        </w:rPr>
        <w:t xml:space="preserve">. </w:t>
      </w:r>
    </w:p>
    <w:p w14:paraId="4185BD3F" w14:textId="42B9EBB5" w:rsidR="003909C4" w:rsidRDefault="003909C4" w:rsidP="003770F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4A123F88" w14:textId="76A9EE77" w:rsidR="006C34C0" w:rsidRPr="003C038C" w:rsidRDefault="003909C4" w:rsidP="003770F2">
      <w:pPr>
        <w:pStyle w:val="BasicParagraph"/>
        <w:suppressAutoHyphens/>
        <w:rPr>
          <w:rFonts w:ascii="Calibri" w:hAnsi="Calibri" w:cs="Calibri"/>
          <w:i/>
          <w:iCs/>
          <w:lang w:val="en-GB"/>
        </w:rPr>
      </w:pPr>
      <w:r>
        <w:rPr>
          <w:rFonts w:ascii="Calibri" w:hAnsi="Calibri" w:cs="Calibri"/>
          <w:lang w:val="en-GB"/>
        </w:rPr>
        <w:t xml:space="preserve">This </w:t>
      </w:r>
      <w:r w:rsidR="00D326CF">
        <w:rPr>
          <w:rFonts w:ascii="Calibri" w:hAnsi="Calibri" w:cs="Calibri"/>
          <w:lang w:val="en-GB"/>
        </w:rPr>
        <w:t xml:space="preserve">Terms of Reference (ToR) </w:t>
      </w:r>
      <w:r w:rsidR="0009102B">
        <w:rPr>
          <w:rFonts w:ascii="Calibri" w:hAnsi="Calibri" w:cs="Calibri"/>
          <w:lang w:val="en-GB"/>
        </w:rPr>
        <w:t xml:space="preserve">document </w:t>
      </w:r>
      <w:r w:rsidR="00A52C7A">
        <w:rPr>
          <w:rFonts w:ascii="Calibri" w:hAnsi="Calibri" w:cs="Calibri"/>
          <w:lang w:val="en-GB"/>
        </w:rPr>
        <w:t>establishes the roles and responsibilities of the RAP</w:t>
      </w:r>
      <w:r w:rsidR="00A52C7A" w:rsidRPr="0001064D">
        <w:rPr>
          <w:rFonts w:ascii="Calibri" w:hAnsi="Calibri" w:cs="Calibri"/>
          <w:lang w:val="en-GB"/>
        </w:rPr>
        <w:t xml:space="preserve"> Working Group</w:t>
      </w:r>
      <w:r w:rsidR="009C2A21">
        <w:rPr>
          <w:rFonts w:ascii="Calibri" w:hAnsi="Calibri" w:cs="Calibri"/>
          <w:lang w:val="en-GB"/>
        </w:rPr>
        <w:t xml:space="preserve"> (</w:t>
      </w:r>
      <w:r w:rsidR="00144EAA">
        <w:rPr>
          <w:rFonts w:ascii="Calibri" w:hAnsi="Calibri" w:cs="Calibri"/>
          <w:lang w:val="en-GB"/>
        </w:rPr>
        <w:t xml:space="preserve">the </w:t>
      </w:r>
      <w:r w:rsidR="00144EAA" w:rsidRPr="0001064D">
        <w:rPr>
          <w:rFonts w:ascii="Calibri" w:hAnsi="Calibri" w:cs="Calibri"/>
          <w:lang w:val="en-GB"/>
        </w:rPr>
        <w:t>Working Group</w:t>
      </w:r>
      <w:r w:rsidR="009C2A21">
        <w:rPr>
          <w:rFonts w:ascii="Calibri" w:hAnsi="Calibri" w:cs="Calibri"/>
          <w:lang w:val="en-GB"/>
        </w:rPr>
        <w:t>)</w:t>
      </w:r>
      <w:r w:rsidR="008815D7">
        <w:rPr>
          <w:rFonts w:ascii="Calibri" w:hAnsi="Calibri" w:cs="Calibri"/>
          <w:lang w:val="en-GB"/>
        </w:rPr>
        <w:t xml:space="preserve"> i</w:t>
      </w:r>
      <w:r w:rsidR="001C029F">
        <w:rPr>
          <w:rFonts w:ascii="Calibri" w:hAnsi="Calibri" w:cs="Calibri"/>
          <w:lang w:val="en-GB"/>
        </w:rPr>
        <w:t xml:space="preserve">n </w:t>
      </w:r>
      <w:r w:rsidR="00343B1C">
        <w:rPr>
          <w:rFonts w:ascii="Calibri" w:hAnsi="Calibri" w:cs="Calibri"/>
          <w:lang w:val="en-GB"/>
        </w:rPr>
        <w:t xml:space="preserve">overseeing and guiding development of the RAP. It has been </w:t>
      </w:r>
      <w:r w:rsidR="008E1E1C">
        <w:rPr>
          <w:rFonts w:ascii="Calibri" w:hAnsi="Calibri" w:cs="Calibri"/>
          <w:lang w:val="en-GB"/>
        </w:rPr>
        <w:t xml:space="preserve">prepared in accordance with </w:t>
      </w:r>
      <w:r w:rsidR="00B23CAE">
        <w:rPr>
          <w:rFonts w:ascii="Calibri" w:hAnsi="Calibri" w:cs="Calibri"/>
          <w:lang w:val="en-GB"/>
        </w:rPr>
        <w:t xml:space="preserve">relevant sections of </w:t>
      </w:r>
      <w:r w:rsidR="001D5D24">
        <w:rPr>
          <w:rFonts w:ascii="Calibri" w:hAnsi="Calibri" w:cs="Calibri"/>
          <w:lang w:val="en-GB"/>
        </w:rPr>
        <w:t xml:space="preserve">Reconciliation Australia’s </w:t>
      </w:r>
      <w:r w:rsidR="008E1E1C" w:rsidRPr="003C038C">
        <w:rPr>
          <w:rFonts w:ascii="Calibri" w:hAnsi="Calibri" w:cs="Calibri"/>
          <w:lang w:val="en-GB"/>
        </w:rPr>
        <w:t>RAP Good Practice Guide</w:t>
      </w:r>
      <w:r w:rsidR="003C038C">
        <w:rPr>
          <w:rFonts w:ascii="Calibri" w:hAnsi="Calibri" w:cs="Calibri"/>
          <w:i/>
          <w:iCs/>
          <w:lang w:val="en-GB"/>
        </w:rPr>
        <w:t xml:space="preserve">, Establishing and </w:t>
      </w:r>
      <w:r w:rsidR="003C038C" w:rsidRPr="003C038C">
        <w:rPr>
          <w:rFonts w:ascii="Calibri" w:hAnsi="Calibri" w:cs="Calibri"/>
          <w:i/>
          <w:iCs/>
          <w:lang w:val="en-GB"/>
        </w:rPr>
        <w:t>maintaining an effective RAP Working Group</w:t>
      </w:r>
      <w:r w:rsidR="008E1E1C">
        <w:rPr>
          <w:rFonts w:ascii="Calibri" w:hAnsi="Calibri" w:cs="Calibri"/>
          <w:i/>
          <w:iCs/>
          <w:lang w:val="en-GB"/>
        </w:rPr>
        <w:t xml:space="preserve"> </w:t>
      </w:r>
      <w:r w:rsidR="00025418">
        <w:rPr>
          <w:rFonts w:ascii="Calibri" w:hAnsi="Calibri" w:cs="Calibri"/>
          <w:lang w:val="en-GB"/>
        </w:rPr>
        <w:t xml:space="preserve">(the </w:t>
      </w:r>
      <w:r w:rsidR="003C038C">
        <w:rPr>
          <w:rFonts w:ascii="Calibri" w:hAnsi="Calibri" w:cs="Calibri"/>
          <w:lang w:val="en-GB"/>
        </w:rPr>
        <w:t xml:space="preserve">Working Group </w:t>
      </w:r>
      <w:r w:rsidR="00025418">
        <w:rPr>
          <w:rFonts w:ascii="Calibri" w:hAnsi="Calibri" w:cs="Calibri"/>
          <w:lang w:val="en-GB"/>
        </w:rPr>
        <w:t xml:space="preserve">Guide) </w:t>
      </w:r>
      <w:r w:rsidR="005A70CF">
        <w:rPr>
          <w:rFonts w:ascii="Calibri" w:hAnsi="Calibri" w:cs="Calibri"/>
          <w:lang w:val="en-GB"/>
        </w:rPr>
        <w:t xml:space="preserve">and </w:t>
      </w:r>
      <w:r w:rsidR="00025418">
        <w:rPr>
          <w:rFonts w:ascii="Calibri" w:hAnsi="Calibri" w:cs="Calibri"/>
          <w:lang w:val="en-GB"/>
        </w:rPr>
        <w:t xml:space="preserve">the </w:t>
      </w:r>
      <w:r w:rsidR="00025418">
        <w:rPr>
          <w:rFonts w:ascii="Calibri" w:hAnsi="Calibri" w:cs="Calibri"/>
          <w:i/>
          <w:iCs/>
          <w:lang w:val="en-GB"/>
        </w:rPr>
        <w:t xml:space="preserve">Local Government Act 1993 </w:t>
      </w:r>
      <w:r w:rsidR="00025418">
        <w:rPr>
          <w:rFonts w:ascii="Calibri" w:hAnsi="Calibri" w:cs="Calibri"/>
          <w:lang w:val="en-GB"/>
        </w:rPr>
        <w:t xml:space="preserve">(the Act). </w:t>
      </w:r>
    </w:p>
    <w:p w14:paraId="06CCA80C" w14:textId="77777777" w:rsidR="006C34C0" w:rsidRDefault="006C34C0" w:rsidP="003770F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5AEAFC2E" w14:textId="14570B46" w:rsidR="00A043C5" w:rsidRDefault="00990A35" w:rsidP="003770F2">
      <w:pPr>
        <w:pStyle w:val="BasicParagraph"/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</w:t>
      </w:r>
      <w:r w:rsidR="003C038C">
        <w:rPr>
          <w:rFonts w:ascii="Calibri" w:hAnsi="Calibri" w:cs="Calibri"/>
          <w:lang w:val="en-GB"/>
        </w:rPr>
        <w:t xml:space="preserve">Working Group </w:t>
      </w:r>
      <w:r>
        <w:rPr>
          <w:rFonts w:ascii="Calibri" w:hAnsi="Calibri" w:cs="Calibri"/>
          <w:lang w:val="en-GB"/>
        </w:rPr>
        <w:t xml:space="preserve">Guide establishes mandatory requirements for </w:t>
      </w:r>
      <w:r w:rsidRPr="00DB193B">
        <w:rPr>
          <w:rFonts w:ascii="Calibri" w:hAnsi="Calibri" w:cs="Calibri"/>
          <w:lang w:val="en-GB"/>
        </w:rPr>
        <w:t>RAP endorsemen</w:t>
      </w:r>
      <w:r>
        <w:rPr>
          <w:rFonts w:ascii="Calibri" w:hAnsi="Calibri" w:cs="Calibri"/>
          <w:lang w:val="en-GB"/>
        </w:rPr>
        <w:t>t</w:t>
      </w:r>
      <w:r w:rsidR="00A20594">
        <w:rPr>
          <w:rFonts w:ascii="Calibri" w:hAnsi="Calibri" w:cs="Calibri"/>
          <w:lang w:val="en-GB"/>
        </w:rPr>
        <w:t>,</w:t>
      </w:r>
      <w:r>
        <w:rPr>
          <w:rFonts w:ascii="Calibri" w:hAnsi="Calibri" w:cs="Calibri"/>
          <w:lang w:val="en-GB"/>
        </w:rPr>
        <w:t xml:space="preserve"> </w:t>
      </w:r>
      <w:r w:rsidR="00FD286A">
        <w:rPr>
          <w:rFonts w:ascii="Calibri" w:hAnsi="Calibri" w:cs="Calibri"/>
          <w:lang w:val="en-GB"/>
        </w:rPr>
        <w:t xml:space="preserve">working towards </w:t>
      </w:r>
      <w:r w:rsidR="00A20594">
        <w:rPr>
          <w:rFonts w:ascii="Calibri" w:hAnsi="Calibri" w:cs="Calibri"/>
          <w:lang w:val="en-GB"/>
        </w:rPr>
        <w:t xml:space="preserve">greater understanding </w:t>
      </w:r>
      <w:r w:rsidR="00AB6C29">
        <w:rPr>
          <w:rFonts w:ascii="Calibri" w:hAnsi="Calibri" w:cs="Calibri"/>
          <w:lang w:val="en-GB"/>
        </w:rPr>
        <w:t>b</w:t>
      </w:r>
      <w:r w:rsidR="00723663">
        <w:rPr>
          <w:rFonts w:ascii="Calibri" w:hAnsi="Calibri" w:cs="Calibri"/>
          <w:lang w:val="en-GB"/>
        </w:rPr>
        <w:t xml:space="preserve">etween </w:t>
      </w:r>
      <w:r w:rsidR="00723663" w:rsidRPr="002129EA">
        <w:rPr>
          <w:rFonts w:ascii="Calibri" w:hAnsi="Calibri" w:cs="Calibri"/>
          <w:lang w:val="en-GB"/>
        </w:rPr>
        <w:t>Aboriginal and Torres Strait Islander</w:t>
      </w:r>
      <w:r w:rsidR="00723663">
        <w:rPr>
          <w:rFonts w:ascii="Calibri" w:hAnsi="Calibri" w:cs="Calibri"/>
          <w:lang w:val="en-GB"/>
        </w:rPr>
        <w:t xml:space="preserve"> and Non-</w:t>
      </w:r>
      <w:r w:rsidR="00537D8A">
        <w:rPr>
          <w:rFonts w:ascii="Calibri" w:hAnsi="Calibri" w:cs="Calibri"/>
          <w:lang w:val="en-GB"/>
        </w:rPr>
        <w:t xml:space="preserve">Aboriginal </w:t>
      </w:r>
      <w:r w:rsidR="00570A07">
        <w:rPr>
          <w:rFonts w:ascii="Calibri" w:hAnsi="Calibri" w:cs="Calibri"/>
          <w:lang w:val="en-GB"/>
        </w:rPr>
        <w:t xml:space="preserve">and </w:t>
      </w:r>
      <w:r w:rsidR="00537D8A">
        <w:rPr>
          <w:rFonts w:ascii="Calibri" w:hAnsi="Calibri" w:cs="Calibri"/>
          <w:lang w:val="en-GB"/>
        </w:rPr>
        <w:t xml:space="preserve">Torres Strait Islander </w:t>
      </w:r>
      <w:r w:rsidR="0075098F">
        <w:rPr>
          <w:rFonts w:ascii="Calibri" w:hAnsi="Calibri" w:cs="Calibri"/>
          <w:lang w:val="en-GB"/>
        </w:rPr>
        <w:t>Communities</w:t>
      </w:r>
      <w:r w:rsidR="00CA3009">
        <w:rPr>
          <w:rFonts w:ascii="Calibri" w:hAnsi="Calibri" w:cs="Calibri"/>
          <w:lang w:val="en-GB"/>
        </w:rPr>
        <w:t xml:space="preserve"> at </w:t>
      </w:r>
      <w:r w:rsidR="003E54A7">
        <w:rPr>
          <w:rFonts w:ascii="Calibri" w:hAnsi="Calibri" w:cs="Calibri"/>
          <w:lang w:val="en-GB"/>
        </w:rPr>
        <w:t>four</w:t>
      </w:r>
      <w:r w:rsidR="002F550D">
        <w:rPr>
          <w:rFonts w:ascii="Calibri" w:hAnsi="Calibri" w:cs="Calibri"/>
          <w:lang w:val="en-GB"/>
        </w:rPr>
        <w:t xml:space="preserve"> levels: ‘Reflect’, ‘</w:t>
      </w:r>
      <w:r w:rsidR="007C7769">
        <w:rPr>
          <w:rFonts w:ascii="Calibri" w:hAnsi="Calibri" w:cs="Calibri"/>
          <w:lang w:val="en-GB"/>
        </w:rPr>
        <w:t>Innovate’, ‘Stretch</w:t>
      </w:r>
      <w:r w:rsidR="00903E94">
        <w:rPr>
          <w:rFonts w:ascii="Calibri" w:hAnsi="Calibri" w:cs="Calibri"/>
          <w:lang w:val="en-GB"/>
        </w:rPr>
        <w:t>’</w:t>
      </w:r>
      <w:r w:rsidR="002F550D">
        <w:rPr>
          <w:rFonts w:ascii="Calibri" w:hAnsi="Calibri" w:cs="Calibri"/>
          <w:lang w:val="en-GB"/>
        </w:rPr>
        <w:t xml:space="preserve"> and </w:t>
      </w:r>
      <w:r w:rsidR="003E54A7">
        <w:rPr>
          <w:rFonts w:ascii="Calibri" w:hAnsi="Calibri" w:cs="Calibri"/>
          <w:lang w:val="en-GB"/>
        </w:rPr>
        <w:t>‘</w:t>
      </w:r>
      <w:r w:rsidR="002F550D">
        <w:rPr>
          <w:rFonts w:ascii="Calibri" w:hAnsi="Calibri" w:cs="Calibri"/>
          <w:lang w:val="en-GB"/>
        </w:rPr>
        <w:t>Elevate’</w:t>
      </w:r>
      <w:r w:rsidR="00B91ADF">
        <w:rPr>
          <w:rFonts w:ascii="Calibri" w:hAnsi="Calibri" w:cs="Calibri"/>
          <w:lang w:val="en-GB"/>
        </w:rPr>
        <w:t xml:space="preserve"> with</w:t>
      </w:r>
      <w:r w:rsidR="002F550D">
        <w:rPr>
          <w:rFonts w:ascii="Calibri" w:hAnsi="Calibri" w:cs="Calibri"/>
          <w:lang w:val="en-GB"/>
        </w:rPr>
        <w:t xml:space="preserve"> </w:t>
      </w:r>
      <w:r w:rsidR="00FA4C59">
        <w:rPr>
          <w:rFonts w:ascii="Calibri" w:hAnsi="Calibri" w:cs="Calibri"/>
          <w:lang w:val="en-GB"/>
        </w:rPr>
        <w:t xml:space="preserve">‘Reflect’ </w:t>
      </w:r>
      <w:r w:rsidR="00B91ADF">
        <w:rPr>
          <w:rFonts w:ascii="Calibri" w:hAnsi="Calibri" w:cs="Calibri"/>
          <w:lang w:val="en-GB"/>
        </w:rPr>
        <w:t xml:space="preserve">being </w:t>
      </w:r>
      <w:r w:rsidR="00FA4C59">
        <w:rPr>
          <w:rFonts w:ascii="Calibri" w:hAnsi="Calibri" w:cs="Calibri"/>
          <w:lang w:val="en-GB"/>
        </w:rPr>
        <w:t>the minimum level</w:t>
      </w:r>
      <w:r w:rsidR="00B91ADF">
        <w:rPr>
          <w:rFonts w:ascii="Calibri" w:hAnsi="Calibri" w:cs="Calibri"/>
          <w:lang w:val="en-GB"/>
        </w:rPr>
        <w:t xml:space="preserve">. </w:t>
      </w:r>
      <w:r w:rsidR="00A31D65">
        <w:rPr>
          <w:rFonts w:ascii="Calibri" w:hAnsi="Calibri" w:cs="Calibri"/>
          <w:lang w:val="en-GB"/>
        </w:rPr>
        <w:t xml:space="preserve">The </w:t>
      </w:r>
      <w:r w:rsidR="00205071">
        <w:rPr>
          <w:rFonts w:ascii="Calibri" w:hAnsi="Calibri" w:cs="Calibri"/>
          <w:lang w:val="en-GB"/>
        </w:rPr>
        <w:t xml:space="preserve">initial </w:t>
      </w:r>
      <w:r w:rsidR="00570A07">
        <w:rPr>
          <w:rFonts w:ascii="Calibri" w:hAnsi="Calibri" w:cs="Calibri"/>
          <w:lang w:val="en-GB"/>
        </w:rPr>
        <w:t xml:space="preserve">CCC </w:t>
      </w:r>
      <w:r w:rsidR="00A31D65">
        <w:rPr>
          <w:rFonts w:ascii="Calibri" w:hAnsi="Calibri" w:cs="Calibri"/>
          <w:lang w:val="en-GB"/>
        </w:rPr>
        <w:t xml:space="preserve">RAP </w:t>
      </w:r>
      <w:r w:rsidR="00B769F1">
        <w:rPr>
          <w:rFonts w:ascii="Calibri" w:hAnsi="Calibri" w:cs="Calibri"/>
          <w:lang w:val="en-GB"/>
        </w:rPr>
        <w:t>wil</w:t>
      </w:r>
      <w:r w:rsidR="00644451">
        <w:rPr>
          <w:rFonts w:ascii="Calibri" w:hAnsi="Calibri" w:cs="Calibri"/>
          <w:lang w:val="en-GB"/>
        </w:rPr>
        <w:t xml:space="preserve">l </w:t>
      </w:r>
      <w:r w:rsidR="006E087E">
        <w:rPr>
          <w:rFonts w:ascii="Calibri" w:hAnsi="Calibri" w:cs="Calibri"/>
          <w:lang w:val="en-GB"/>
        </w:rPr>
        <w:t xml:space="preserve">seek to align with </w:t>
      </w:r>
      <w:r w:rsidR="00262093">
        <w:rPr>
          <w:rFonts w:ascii="Calibri" w:hAnsi="Calibri" w:cs="Calibri"/>
          <w:lang w:val="en-GB"/>
        </w:rPr>
        <w:t xml:space="preserve">those requirements at the </w:t>
      </w:r>
      <w:r w:rsidR="00A043C5">
        <w:rPr>
          <w:rFonts w:ascii="Calibri" w:hAnsi="Calibri" w:cs="Calibri"/>
          <w:lang w:val="en-GB"/>
        </w:rPr>
        <w:t>minimum</w:t>
      </w:r>
      <w:r w:rsidR="009C3CF2">
        <w:rPr>
          <w:rFonts w:ascii="Calibri" w:hAnsi="Calibri" w:cs="Calibri"/>
          <w:lang w:val="en-GB"/>
        </w:rPr>
        <w:t xml:space="preserve"> level</w:t>
      </w:r>
      <w:r w:rsidR="00A043C5">
        <w:rPr>
          <w:rFonts w:ascii="Calibri" w:hAnsi="Calibri" w:cs="Calibri"/>
          <w:lang w:val="en-GB"/>
        </w:rPr>
        <w:t xml:space="preserve">, </w:t>
      </w:r>
      <w:r w:rsidR="0005018A">
        <w:rPr>
          <w:rFonts w:ascii="Calibri" w:hAnsi="Calibri" w:cs="Calibri"/>
          <w:lang w:val="en-GB"/>
        </w:rPr>
        <w:t>though some areas will be at higher levels, and therefore be termed a ‘RAP Reflect’ document.</w:t>
      </w:r>
    </w:p>
    <w:p w14:paraId="5BD1137C" w14:textId="77777777" w:rsidR="00561205" w:rsidRDefault="00561205" w:rsidP="003770F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29439992" w14:textId="6388C8BC" w:rsidR="00F560B8" w:rsidRDefault="00C511EE" w:rsidP="003770F2">
      <w:pPr>
        <w:pStyle w:val="BasicParagraph"/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Act </w:t>
      </w:r>
      <w:r w:rsidR="00E50141">
        <w:rPr>
          <w:rFonts w:ascii="Calibri" w:hAnsi="Calibri" w:cs="Calibri"/>
          <w:lang w:val="en-GB"/>
        </w:rPr>
        <w:t>pr</w:t>
      </w:r>
      <w:r w:rsidR="00A43A83">
        <w:rPr>
          <w:rFonts w:ascii="Calibri" w:hAnsi="Calibri" w:cs="Calibri"/>
          <w:lang w:val="en-GB"/>
        </w:rPr>
        <w:t>escribes the order in which</w:t>
      </w:r>
      <w:r w:rsidR="00E50141">
        <w:rPr>
          <w:rFonts w:ascii="Calibri" w:hAnsi="Calibri" w:cs="Calibri"/>
          <w:lang w:val="en-GB"/>
        </w:rPr>
        <w:t xml:space="preserve"> </w:t>
      </w:r>
      <w:r w:rsidR="00570A07">
        <w:rPr>
          <w:rFonts w:ascii="Calibri" w:hAnsi="Calibri" w:cs="Calibri"/>
          <w:lang w:val="en-GB"/>
        </w:rPr>
        <w:t>the council</w:t>
      </w:r>
      <w:r w:rsidR="00B437A9">
        <w:rPr>
          <w:rFonts w:ascii="Calibri" w:hAnsi="Calibri" w:cs="Calibri"/>
          <w:lang w:val="en-GB"/>
        </w:rPr>
        <w:t xml:space="preserve"> should </w:t>
      </w:r>
      <w:r w:rsidR="004D56BA">
        <w:rPr>
          <w:rFonts w:ascii="Calibri" w:hAnsi="Calibri" w:cs="Calibri"/>
          <w:lang w:val="en-GB"/>
        </w:rPr>
        <w:t>mana</w:t>
      </w:r>
      <w:r w:rsidR="00A43A83">
        <w:rPr>
          <w:rFonts w:ascii="Calibri" w:hAnsi="Calibri" w:cs="Calibri"/>
          <w:lang w:val="en-GB"/>
        </w:rPr>
        <w:t>ge</w:t>
      </w:r>
      <w:r w:rsidR="00B437A9">
        <w:rPr>
          <w:rFonts w:ascii="Calibri" w:hAnsi="Calibri" w:cs="Calibri"/>
          <w:lang w:val="en-GB"/>
        </w:rPr>
        <w:t xml:space="preserve"> their municipal area</w:t>
      </w:r>
      <w:r w:rsidR="00003B41">
        <w:rPr>
          <w:rFonts w:ascii="Calibri" w:hAnsi="Calibri" w:cs="Calibri"/>
          <w:lang w:val="en-GB"/>
        </w:rPr>
        <w:t xml:space="preserve">, </w:t>
      </w:r>
      <w:r w:rsidR="00531302">
        <w:rPr>
          <w:rFonts w:ascii="Calibri" w:hAnsi="Calibri" w:cs="Calibri"/>
          <w:lang w:val="en-GB"/>
        </w:rPr>
        <w:t xml:space="preserve">with </w:t>
      </w:r>
      <w:r w:rsidR="00E03658">
        <w:rPr>
          <w:rFonts w:ascii="Calibri" w:hAnsi="Calibri" w:cs="Calibri"/>
          <w:lang w:val="en-GB"/>
        </w:rPr>
        <w:t xml:space="preserve">the terms of </w:t>
      </w:r>
      <w:r w:rsidR="00E03658" w:rsidRPr="00E03658">
        <w:rPr>
          <w:rFonts w:ascii="Calibri" w:hAnsi="Calibri" w:cs="Calibri"/>
          <w:lang w:val="en-GB"/>
        </w:rPr>
        <w:t>‘General Manager’ and ‘</w:t>
      </w:r>
      <w:r w:rsidR="003E7562">
        <w:rPr>
          <w:rFonts w:ascii="Calibri" w:hAnsi="Calibri" w:cs="Calibri"/>
          <w:lang w:val="en-GB"/>
        </w:rPr>
        <w:t xml:space="preserve">Elected </w:t>
      </w:r>
      <w:r w:rsidR="00E24B5D">
        <w:rPr>
          <w:rFonts w:ascii="Calibri" w:hAnsi="Calibri" w:cs="Calibri"/>
          <w:lang w:val="en-GB"/>
        </w:rPr>
        <w:t>M</w:t>
      </w:r>
      <w:r w:rsidR="003E7562">
        <w:rPr>
          <w:rFonts w:ascii="Calibri" w:hAnsi="Calibri" w:cs="Calibri"/>
          <w:lang w:val="en-GB"/>
        </w:rPr>
        <w:t>embers</w:t>
      </w:r>
      <w:r w:rsidR="000B5C01" w:rsidRPr="00E03658">
        <w:rPr>
          <w:rFonts w:ascii="Calibri" w:hAnsi="Calibri" w:cs="Calibri"/>
          <w:lang w:val="en-GB"/>
        </w:rPr>
        <w:t>’</w:t>
      </w:r>
      <w:r w:rsidR="000B5C01">
        <w:rPr>
          <w:rFonts w:ascii="Calibri" w:hAnsi="Calibri" w:cs="Calibri"/>
          <w:lang w:val="en-GB"/>
        </w:rPr>
        <w:t xml:space="preserve"> </w:t>
      </w:r>
      <w:r w:rsidR="00A60403">
        <w:rPr>
          <w:rFonts w:ascii="Calibri" w:hAnsi="Calibri" w:cs="Calibri"/>
          <w:lang w:val="en-GB"/>
        </w:rPr>
        <w:t xml:space="preserve">used in this ToR </w:t>
      </w:r>
      <w:r w:rsidR="00E03658">
        <w:rPr>
          <w:rFonts w:ascii="Calibri" w:hAnsi="Calibri" w:cs="Calibri"/>
          <w:lang w:val="en-GB"/>
        </w:rPr>
        <w:t xml:space="preserve">being in accordance with </w:t>
      </w:r>
      <w:r w:rsidR="00B82285" w:rsidRPr="00B82285">
        <w:rPr>
          <w:rFonts w:ascii="Calibri" w:hAnsi="Calibri" w:cs="Calibri"/>
          <w:lang w:val="en-GB"/>
        </w:rPr>
        <w:t>interpretation</w:t>
      </w:r>
      <w:r w:rsidR="00B82285">
        <w:rPr>
          <w:rFonts w:ascii="Calibri" w:hAnsi="Calibri" w:cs="Calibri"/>
          <w:lang w:val="en-GB"/>
        </w:rPr>
        <w:t xml:space="preserve">s provided in Section 3 of the Act. The </w:t>
      </w:r>
      <w:r w:rsidR="00EE3C43">
        <w:rPr>
          <w:rFonts w:ascii="Calibri" w:hAnsi="Calibri" w:cs="Calibri"/>
          <w:lang w:val="en-GB"/>
        </w:rPr>
        <w:t>Working Group</w:t>
      </w:r>
      <w:r w:rsidR="009C2A21">
        <w:rPr>
          <w:rFonts w:ascii="Calibri" w:hAnsi="Calibri" w:cs="Calibri"/>
          <w:lang w:val="en-GB"/>
        </w:rPr>
        <w:t xml:space="preserve"> </w:t>
      </w:r>
      <w:r w:rsidR="00484E80">
        <w:rPr>
          <w:rFonts w:ascii="Calibri" w:hAnsi="Calibri" w:cs="Calibri"/>
          <w:lang w:val="en-GB"/>
        </w:rPr>
        <w:t xml:space="preserve">has been established as a Special Committee of Council </w:t>
      </w:r>
      <w:r w:rsidR="00DB0F8B">
        <w:rPr>
          <w:rFonts w:ascii="Calibri" w:hAnsi="Calibri" w:cs="Calibri"/>
          <w:lang w:val="en-GB"/>
        </w:rPr>
        <w:t>in accordance with</w:t>
      </w:r>
      <w:r w:rsidR="00DB0F8B" w:rsidRPr="00DB0F8B">
        <w:rPr>
          <w:rFonts w:ascii="Calibri" w:hAnsi="Calibri" w:cs="Calibri"/>
          <w:lang w:val="en-GB"/>
        </w:rPr>
        <w:t xml:space="preserve"> </w:t>
      </w:r>
      <w:r w:rsidR="00DB0F8B">
        <w:rPr>
          <w:rFonts w:ascii="Calibri" w:hAnsi="Calibri" w:cs="Calibri"/>
          <w:lang w:val="en-GB"/>
        </w:rPr>
        <w:t xml:space="preserve">Section 23 of the Act. </w:t>
      </w:r>
    </w:p>
    <w:p w14:paraId="74A1DA77" w14:textId="004708C9" w:rsidR="002E45AF" w:rsidRDefault="002E45AF" w:rsidP="003770F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4028BCBE" w14:textId="75DDA7ED" w:rsidR="002E45AF" w:rsidRDefault="002E45AF" w:rsidP="003770F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538034B2" w14:textId="78726568" w:rsidR="002E45AF" w:rsidRDefault="002E45AF" w:rsidP="003770F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57A93154" w14:textId="10D648BF" w:rsidR="002E45AF" w:rsidRDefault="002E45AF" w:rsidP="003770F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07B18A14" w14:textId="77777777" w:rsidR="002E45AF" w:rsidRDefault="002E45AF" w:rsidP="003770F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2C958E61" w14:textId="0083EDB1" w:rsidR="002B704C" w:rsidRDefault="002B704C" w:rsidP="006005E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60425998" w14:textId="69B40E13" w:rsidR="002B704C" w:rsidRDefault="00F61796" w:rsidP="00B34108">
      <w:pPr>
        <w:pStyle w:val="BasicParagraph"/>
        <w:numPr>
          <w:ilvl w:val="0"/>
          <w:numId w:val="25"/>
        </w:numPr>
        <w:suppressAutoHyphens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lastRenderedPageBreak/>
        <w:t>Overview</w:t>
      </w:r>
    </w:p>
    <w:p w14:paraId="116D2CE8" w14:textId="77777777" w:rsidR="000E1109" w:rsidRDefault="000E1109" w:rsidP="006005E2">
      <w:pPr>
        <w:pStyle w:val="BasicParagraph"/>
        <w:suppressAutoHyphens/>
        <w:rPr>
          <w:rFonts w:ascii="Calibri" w:hAnsi="Calibri" w:cs="Calibri"/>
          <w:b/>
          <w:bCs/>
          <w:lang w:val="en-GB"/>
        </w:rPr>
      </w:pPr>
    </w:p>
    <w:p w14:paraId="5B293C4E" w14:textId="6B481501" w:rsidR="0039173A" w:rsidRPr="00F27EEF" w:rsidRDefault="00570A07" w:rsidP="00F27EEF">
      <w:pPr>
        <w:pStyle w:val="BasicParagraph"/>
        <w:numPr>
          <w:ilvl w:val="1"/>
          <w:numId w:val="24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CCC</w:t>
      </w:r>
      <w:r w:rsidR="00892D32">
        <w:rPr>
          <w:rFonts w:ascii="Calibri" w:hAnsi="Calibri" w:cs="Calibri"/>
          <w:lang w:val="en-GB"/>
        </w:rPr>
        <w:t xml:space="preserve"> is committed to establishing </w:t>
      </w:r>
      <w:r w:rsidR="00EA7360">
        <w:rPr>
          <w:rFonts w:ascii="Calibri" w:hAnsi="Calibri" w:cs="Calibri"/>
          <w:lang w:val="en-GB"/>
        </w:rPr>
        <w:t>trustworthy</w:t>
      </w:r>
      <w:r w:rsidR="005E7CB5">
        <w:rPr>
          <w:rFonts w:ascii="Calibri" w:hAnsi="Calibri" w:cs="Calibri"/>
          <w:lang w:val="en-GB"/>
        </w:rPr>
        <w:t xml:space="preserve"> and</w:t>
      </w:r>
      <w:r w:rsidR="00EA7360">
        <w:rPr>
          <w:rFonts w:ascii="Calibri" w:hAnsi="Calibri" w:cs="Calibri"/>
          <w:lang w:val="en-GB"/>
        </w:rPr>
        <w:t xml:space="preserve"> </w:t>
      </w:r>
      <w:r w:rsidR="005E7CB5">
        <w:rPr>
          <w:rFonts w:ascii="Calibri" w:hAnsi="Calibri" w:cs="Calibri"/>
          <w:lang w:val="en-GB"/>
        </w:rPr>
        <w:t xml:space="preserve">lasting </w:t>
      </w:r>
      <w:r w:rsidR="00CD32F5">
        <w:rPr>
          <w:rFonts w:ascii="Calibri" w:hAnsi="Calibri" w:cs="Calibri"/>
          <w:lang w:val="en-GB"/>
        </w:rPr>
        <w:t xml:space="preserve">relationships that </w:t>
      </w:r>
      <w:r w:rsidR="00A90FB6">
        <w:rPr>
          <w:rFonts w:ascii="Calibri" w:hAnsi="Calibri" w:cs="Calibri"/>
          <w:lang w:val="en-GB"/>
        </w:rPr>
        <w:t xml:space="preserve">refine and strengthen </w:t>
      </w:r>
      <w:r w:rsidR="00DC0957">
        <w:rPr>
          <w:rFonts w:ascii="Calibri" w:hAnsi="Calibri" w:cs="Calibri"/>
          <w:lang w:val="en-GB"/>
        </w:rPr>
        <w:t>respect for</w:t>
      </w:r>
      <w:r w:rsidR="00844077">
        <w:rPr>
          <w:rFonts w:ascii="Calibri" w:hAnsi="Calibri" w:cs="Calibri"/>
          <w:lang w:val="en-GB"/>
        </w:rPr>
        <w:t xml:space="preserve"> and</w:t>
      </w:r>
      <w:r w:rsidR="007266C1">
        <w:rPr>
          <w:rFonts w:ascii="Calibri" w:hAnsi="Calibri" w:cs="Calibri"/>
          <w:lang w:val="en-GB"/>
        </w:rPr>
        <w:t xml:space="preserve"> acknowledgement of</w:t>
      </w:r>
      <w:r w:rsidR="002129EA">
        <w:rPr>
          <w:rFonts w:ascii="Calibri" w:hAnsi="Calibri" w:cs="Calibri"/>
          <w:lang w:val="en-GB"/>
        </w:rPr>
        <w:t xml:space="preserve"> </w:t>
      </w:r>
      <w:r w:rsidR="00537D8A">
        <w:rPr>
          <w:rFonts w:ascii="Calibri" w:hAnsi="Calibri" w:cs="Calibri"/>
          <w:lang w:val="en-GB"/>
        </w:rPr>
        <w:t>Aboriginal and Torres Strait Islander</w:t>
      </w:r>
      <w:r w:rsidR="00537D8A" w:rsidRPr="002129EA">
        <w:rPr>
          <w:rFonts w:ascii="Calibri" w:hAnsi="Calibri" w:cs="Calibri"/>
          <w:lang w:val="en-GB"/>
        </w:rPr>
        <w:t xml:space="preserve"> </w:t>
      </w:r>
      <w:r w:rsidR="002129EA" w:rsidRPr="002129EA">
        <w:rPr>
          <w:rFonts w:ascii="Calibri" w:hAnsi="Calibri" w:cs="Calibri"/>
          <w:lang w:val="en-GB"/>
        </w:rPr>
        <w:t>Australians</w:t>
      </w:r>
      <w:r w:rsidR="00324831">
        <w:rPr>
          <w:rFonts w:ascii="Calibri" w:hAnsi="Calibri" w:cs="Calibri"/>
          <w:lang w:val="en-GB"/>
        </w:rPr>
        <w:t xml:space="preserve">, specifically </w:t>
      </w:r>
      <w:r w:rsidR="00DC5E31">
        <w:rPr>
          <w:rFonts w:ascii="Calibri" w:hAnsi="Calibri" w:cs="Calibri"/>
          <w:lang w:val="en-GB"/>
        </w:rPr>
        <w:t>Tasmanian Aboriginal</w:t>
      </w:r>
      <w:r w:rsidR="00C91B44">
        <w:rPr>
          <w:rFonts w:ascii="Calibri" w:hAnsi="Calibri" w:cs="Calibri"/>
          <w:lang w:val="en-GB"/>
        </w:rPr>
        <w:t xml:space="preserve"> people</w:t>
      </w:r>
      <w:r w:rsidR="00DD589C">
        <w:rPr>
          <w:rFonts w:ascii="Calibri" w:hAnsi="Calibri" w:cs="Calibri"/>
          <w:lang w:val="en-GB"/>
        </w:rPr>
        <w:t xml:space="preserve">. </w:t>
      </w:r>
      <w:r w:rsidR="00B317AF">
        <w:rPr>
          <w:rFonts w:ascii="Calibri" w:hAnsi="Calibri" w:cs="Calibri"/>
          <w:lang w:val="en-GB"/>
        </w:rPr>
        <w:t xml:space="preserve">Moreover, </w:t>
      </w:r>
      <w:r w:rsidR="0046549A">
        <w:rPr>
          <w:rFonts w:ascii="Calibri" w:hAnsi="Calibri" w:cs="Calibri"/>
          <w:lang w:val="en-GB"/>
        </w:rPr>
        <w:t>council</w:t>
      </w:r>
      <w:r w:rsidR="00B317AF">
        <w:rPr>
          <w:rFonts w:ascii="Calibri" w:hAnsi="Calibri" w:cs="Calibri"/>
          <w:lang w:val="en-GB"/>
        </w:rPr>
        <w:t xml:space="preserve"> seeks to be aware of and </w:t>
      </w:r>
      <w:r w:rsidR="00E82D03">
        <w:rPr>
          <w:rFonts w:ascii="Calibri" w:hAnsi="Calibri" w:cs="Calibri"/>
          <w:lang w:val="en-GB"/>
        </w:rPr>
        <w:t>responsive</w:t>
      </w:r>
      <w:r w:rsidR="00B317AF">
        <w:rPr>
          <w:rFonts w:ascii="Calibri" w:hAnsi="Calibri" w:cs="Calibri"/>
          <w:lang w:val="en-GB"/>
        </w:rPr>
        <w:t xml:space="preserve"> towards </w:t>
      </w:r>
      <w:r w:rsidR="0033405C" w:rsidRPr="00F27EEF">
        <w:rPr>
          <w:rFonts w:ascii="Calibri" w:hAnsi="Calibri" w:cs="Calibri"/>
          <w:lang w:val="en-GB"/>
        </w:rPr>
        <w:t xml:space="preserve">any groups </w:t>
      </w:r>
      <w:r w:rsidR="00CE1652" w:rsidRPr="00F27EEF">
        <w:rPr>
          <w:rFonts w:ascii="Calibri" w:hAnsi="Calibri" w:cs="Calibri"/>
          <w:lang w:val="en-GB"/>
        </w:rPr>
        <w:t>that reside within</w:t>
      </w:r>
      <w:r w:rsidR="00FB18E7" w:rsidRPr="00F27EEF">
        <w:rPr>
          <w:rFonts w:ascii="Calibri" w:hAnsi="Calibri" w:cs="Calibri"/>
          <w:lang w:val="en-GB"/>
        </w:rPr>
        <w:t>, have original rights to,</w:t>
      </w:r>
      <w:r w:rsidR="00CE1652" w:rsidRPr="00F27EEF">
        <w:rPr>
          <w:rFonts w:ascii="Calibri" w:hAnsi="Calibri" w:cs="Calibri"/>
          <w:lang w:val="en-GB"/>
        </w:rPr>
        <w:t xml:space="preserve"> or a particular connection to lands and communities </w:t>
      </w:r>
      <w:r w:rsidR="00CE1652" w:rsidRPr="00F27EEF">
        <w:rPr>
          <w:rFonts w:ascii="Calibri" w:hAnsi="Calibri" w:cs="Calibri"/>
          <w:color w:val="000000" w:themeColor="text1"/>
          <w:lang w:val="en-GB"/>
        </w:rPr>
        <w:t xml:space="preserve">within the </w:t>
      </w:r>
      <w:r w:rsidR="0046549A">
        <w:rPr>
          <w:rFonts w:ascii="Calibri" w:hAnsi="Calibri" w:cs="Calibri"/>
          <w:color w:val="000000" w:themeColor="text1"/>
          <w:lang w:val="en-GB"/>
        </w:rPr>
        <w:t>Clarence</w:t>
      </w:r>
      <w:r w:rsidR="0046549A" w:rsidRPr="00F27EEF">
        <w:rPr>
          <w:rFonts w:ascii="Calibri" w:hAnsi="Calibri" w:cs="Calibri"/>
          <w:color w:val="000000" w:themeColor="text1"/>
          <w:lang w:val="en-GB"/>
        </w:rPr>
        <w:t xml:space="preserve"> </w:t>
      </w:r>
      <w:r w:rsidR="00CE1652" w:rsidRPr="00F27EEF">
        <w:rPr>
          <w:rFonts w:ascii="Calibri" w:hAnsi="Calibri" w:cs="Calibri"/>
          <w:color w:val="000000" w:themeColor="text1"/>
          <w:lang w:val="en-GB"/>
        </w:rPr>
        <w:t>municipal boundaries.</w:t>
      </w:r>
    </w:p>
    <w:p w14:paraId="0E848F7C" w14:textId="77777777" w:rsidR="000E1109" w:rsidRDefault="000E1109" w:rsidP="000E1109">
      <w:pPr>
        <w:pStyle w:val="BasicParagraph"/>
        <w:suppressAutoHyphens/>
        <w:ind w:left="360"/>
        <w:rPr>
          <w:rFonts w:ascii="Calibri" w:hAnsi="Calibri" w:cs="Calibri"/>
          <w:lang w:val="en-GB"/>
        </w:rPr>
      </w:pPr>
    </w:p>
    <w:p w14:paraId="6D9E1B9A" w14:textId="475AB97B" w:rsidR="00DF2D1E" w:rsidRPr="007B519D" w:rsidRDefault="0046549A" w:rsidP="002129EA">
      <w:pPr>
        <w:pStyle w:val="BasicParagraph"/>
        <w:numPr>
          <w:ilvl w:val="1"/>
          <w:numId w:val="24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>CCC</w:t>
      </w:r>
      <w:r w:rsidR="00E767EC">
        <w:rPr>
          <w:rFonts w:ascii="Calibri" w:hAnsi="Calibri" w:cs="Calibri"/>
          <w:color w:val="000000" w:themeColor="text1"/>
          <w:lang w:val="en-GB"/>
        </w:rPr>
        <w:t xml:space="preserve"> </w:t>
      </w:r>
      <w:r w:rsidR="003D0FBD">
        <w:rPr>
          <w:rFonts w:ascii="Calibri" w:hAnsi="Calibri" w:cs="Calibri"/>
          <w:color w:val="000000" w:themeColor="text1"/>
          <w:lang w:val="en-GB"/>
        </w:rPr>
        <w:t xml:space="preserve">is </w:t>
      </w:r>
      <w:r w:rsidR="000D1EA5">
        <w:rPr>
          <w:rFonts w:ascii="Calibri" w:hAnsi="Calibri" w:cs="Calibri"/>
          <w:color w:val="000000" w:themeColor="text1"/>
          <w:lang w:val="en-GB"/>
        </w:rPr>
        <w:t>developing</w:t>
      </w:r>
      <w:r w:rsidR="003D0FBD">
        <w:rPr>
          <w:rFonts w:ascii="Calibri" w:hAnsi="Calibri" w:cs="Calibri"/>
          <w:color w:val="000000" w:themeColor="text1"/>
          <w:lang w:val="en-GB"/>
        </w:rPr>
        <w:t xml:space="preserve"> its first </w:t>
      </w:r>
      <w:r w:rsidR="003D0FBD">
        <w:t xml:space="preserve">Reconciliation Action Plan (RAP) </w:t>
      </w:r>
      <w:r w:rsidR="00C7472C">
        <w:t xml:space="preserve">to </w:t>
      </w:r>
      <w:r w:rsidR="006405FD">
        <w:t xml:space="preserve">support </w:t>
      </w:r>
      <w:r w:rsidR="009003A6">
        <w:t xml:space="preserve">the commitment </w:t>
      </w:r>
      <w:r w:rsidR="000D1EA5">
        <w:t xml:space="preserve">to </w:t>
      </w:r>
      <w:r w:rsidR="00537D8A">
        <w:t xml:space="preserve">Aboriginal and Torres Strait Islander </w:t>
      </w:r>
      <w:r w:rsidR="000D1EA5">
        <w:t xml:space="preserve">Australians </w:t>
      </w:r>
      <w:r w:rsidR="009003A6">
        <w:t xml:space="preserve">outlined </w:t>
      </w:r>
      <w:proofErr w:type="gramStart"/>
      <w:r w:rsidR="000D1EA5">
        <w:t>above</w:t>
      </w:r>
      <w:proofErr w:type="gramEnd"/>
      <w:r w:rsidR="000D1EA5">
        <w:t xml:space="preserve"> and the formation of the </w:t>
      </w:r>
      <w:r w:rsidR="005509E7">
        <w:t>Working Group</w:t>
      </w:r>
      <w:r w:rsidR="00B6363D">
        <w:t xml:space="preserve"> </w:t>
      </w:r>
      <w:r w:rsidR="000D1EA5">
        <w:t xml:space="preserve">will </w:t>
      </w:r>
      <w:r w:rsidR="000E1109" w:rsidRPr="000E1109">
        <w:t xml:space="preserve">inform and guide this work now and into the future. </w:t>
      </w:r>
      <w:r w:rsidR="005A53AD">
        <w:t xml:space="preserve"> </w:t>
      </w:r>
    </w:p>
    <w:p w14:paraId="68B4F3D6" w14:textId="77777777" w:rsidR="00863E4A" w:rsidRDefault="00863E4A" w:rsidP="00F37C9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7B28ADAE" w14:textId="3595D24E" w:rsidR="00D72585" w:rsidRPr="00EF20A5" w:rsidRDefault="009721AC" w:rsidP="00B34108">
      <w:pPr>
        <w:pStyle w:val="BasicParagraph"/>
        <w:numPr>
          <w:ilvl w:val="0"/>
          <w:numId w:val="25"/>
        </w:numPr>
        <w:suppressAutoHyphens/>
        <w:rPr>
          <w:rFonts w:ascii="Calibri" w:hAnsi="Calibri" w:cs="Calibri"/>
          <w:b/>
          <w:bCs/>
          <w:lang w:val="en-GB"/>
        </w:rPr>
      </w:pPr>
      <w:r w:rsidRPr="00EF20A5">
        <w:rPr>
          <w:rFonts w:ascii="Calibri" w:hAnsi="Calibri" w:cs="Calibri"/>
          <w:b/>
          <w:bCs/>
          <w:lang w:val="en-GB"/>
        </w:rPr>
        <w:t>Purpose</w:t>
      </w:r>
    </w:p>
    <w:p w14:paraId="50779B9C" w14:textId="532BDA0F" w:rsidR="00264D52" w:rsidRDefault="00264D52" w:rsidP="00264D5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545956AD" w14:textId="28CA55FA" w:rsidR="00922BD5" w:rsidRDefault="00922BD5" w:rsidP="00264D52">
      <w:pPr>
        <w:pStyle w:val="BasicParagraph"/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Purpose of t</w:t>
      </w:r>
      <w:r w:rsidRPr="005629F9">
        <w:rPr>
          <w:rFonts w:ascii="Calibri" w:hAnsi="Calibri" w:cs="Calibri"/>
          <w:lang w:val="en-GB"/>
        </w:rPr>
        <w:t xml:space="preserve">he </w:t>
      </w:r>
      <w:r w:rsidR="00DF72A1">
        <w:t>Working Group</w:t>
      </w:r>
      <w:r>
        <w:rPr>
          <w:rFonts w:ascii="Calibri" w:hAnsi="Calibri" w:cs="Calibri"/>
          <w:lang w:val="en-GB"/>
        </w:rPr>
        <w:t xml:space="preserve"> is as follows:</w:t>
      </w:r>
    </w:p>
    <w:p w14:paraId="5DEC9662" w14:textId="77777777" w:rsidR="00922BD5" w:rsidRDefault="00922BD5" w:rsidP="00264D52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156D8864" w14:textId="41C57FBF" w:rsidR="0009372B" w:rsidRDefault="000E1109" w:rsidP="00B34108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To </w:t>
      </w:r>
      <w:r w:rsidR="0009372B">
        <w:rPr>
          <w:rFonts w:ascii="Calibri" w:hAnsi="Calibri" w:cs="Calibri"/>
          <w:lang w:val="en-GB"/>
        </w:rPr>
        <w:t xml:space="preserve">oversee the </w:t>
      </w:r>
      <w:r w:rsidR="0009372B" w:rsidRPr="00C901EF">
        <w:rPr>
          <w:rFonts w:ascii="Calibri" w:hAnsi="Calibri" w:cs="Calibri"/>
          <w:lang w:val="en-GB"/>
        </w:rPr>
        <w:t>development of the RAP</w:t>
      </w:r>
      <w:r w:rsidR="0009372B">
        <w:rPr>
          <w:rFonts w:ascii="Calibri" w:hAnsi="Calibri" w:cs="Calibri"/>
          <w:lang w:val="en-GB"/>
        </w:rPr>
        <w:t xml:space="preserve"> and </w:t>
      </w:r>
      <w:r w:rsidR="0009372B" w:rsidRPr="00264D52">
        <w:rPr>
          <w:rFonts w:ascii="Calibri" w:hAnsi="Calibri" w:cs="Calibri"/>
          <w:lang w:val="en-GB"/>
        </w:rPr>
        <w:t>the quality of governance in th</w:t>
      </w:r>
      <w:r w:rsidR="0009372B">
        <w:rPr>
          <w:rFonts w:ascii="Calibri" w:hAnsi="Calibri" w:cs="Calibri"/>
          <w:lang w:val="en-GB"/>
        </w:rPr>
        <w:t xml:space="preserve">e </w:t>
      </w:r>
      <w:r w:rsidR="0009372B" w:rsidRPr="00264D52">
        <w:rPr>
          <w:rFonts w:ascii="Calibri" w:hAnsi="Calibri" w:cs="Calibri"/>
          <w:lang w:val="en-GB"/>
        </w:rPr>
        <w:t>partnership</w:t>
      </w:r>
      <w:r w:rsidR="0009372B">
        <w:rPr>
          <w:rFonts w:ascii="Calibri" w:hAnsi="Calibri" w:cs="Calibri"/>
          <w:lang w:val="en-GB"/>
        </w:rPr>
        <w:t xml:space="preserve"> between </w:t>
      </w:r>
      <w:r w:rsidR="008120E4">
        <w:rPr>
          <w:rFonts w:ascii="Calibri" w:hAnsi="Calibri" w:cs="Calibri"/>
          <w:lang w:val="en-GB"/>
        </w:rPr>
        <w:t>CCC</w:t>
      </w:r>
      <w:r w:rsidR="00EA338B">
        <w:rPr>
          <w:rFonts w:ascii="Calibri" w:hAnsi="Calibri" w:cs="Calibri"/>
          <w:lang w:val="en-GB"/>
        </w:rPr>
        <w:t>,</w:t>
      </w:r>
      <w:r w:rsidR="0009372B" w:rsidRPr="00EA338B">
        <w:rPr>
          <w:rFonts w:ascii="Calibri" w:hAnsi="Calibri" w:cs="Calibri"/>
          <w:lang w:val="en-GB"/>
        </w:rPr>
        <w:t xml:space="preserve"> RT</w:t>
      </w:r>
      <w:r w:rsidR="00EA338B">
        <w:rPr>
          <w:rFonts w:ascii="Calibri" w:hAnsi="Calibri" w:cs="Calibri"/>
          <w:lang w:val="en-GB"/>
        </w:rPr>
        <w:t xml:space="preserve"> and </w:t>
      </w:r>
      <w:r w:rsidR="00B72AA1">
        <w:rPr>
          <w:rFonts w:ascii="Calibri" w:hAnsi="Calibri" w:cs="Calibri"/>
          <w:lang w:val="en-GB"/>
        </w:rPr>
        <w:t xml:space="preserve">members of both </w:t>
      </w:r>
      <w:r w:rsidR="00537D8A">
        <w:t xml:space="preserve">Aboriginal and Torres Strait Islander </w:t>
      </w:r>
      <w:r w:rsidR="008A4774">
        <w:rPr>
          <w:rFonts w:ascii="Calibri" w:hAnsi="Calibri" w:cs="Calibri"/>
          <w:lang w:val="en-GB"/>
        </w:rPr>
        <w:t xml:space="preserve">and </w:t>
      </w:r>
      <w:r w:rsidR="00FE2F1E">
        <w:rPr>
          <w:rFonts w:ascii="Calibri" w:hAnsi="Calibri" w:cs="Calibri"/>
          <w:lang w:val="en-GB"/>
        </w:rPr>
        <w:t>N</w:t>
      </w:r>
      <w:r w:rsidR="008A4774">
        <w:rPr>
          <w:rFonts w:ascii="Calibri" w:hAnsi="Calibri" w:cs="Calibri"/>
          <w:lang w:val="en-GB"/>
        </w:rPr>
        <w:t>on-</w:t>
      </w:r>
      <w:r w:rsidR="00537D8A">
        <w:t>Aboriginal and Torres Strait Islander</w:t>
      </w:r>
      <w:r w:rsidR="008A4774">
        <w:rPr>
          <w:rFonts w:ascii="Calibri" w:hAnsi="Calibri" w:cs="Calibri"/>
          <w:lang w:val="en-GB"/>
        </w:rPr>
        <w:t xml:space="preserve"> communit</w:t>
      </w:r>
      <w:r w:rsidR="00B34108">
        <w:rPr>
          <w:rFonts w:ascii="Calibri" w:hAnsi="Calibri" w:cs="Calibri"/>
          <w:lang w:val="en-GB"/>
        </w:rPr>
        <w:t>ies</w:t>
      </w:r>
      <w:r w:rsidR="008A4774">
        <w:rPr>
          <w:rFonts w:ascii="Calibri" w:hAnsi="Calibri" w:cs="Calibri"/>
          <w:lang w:val="en-GB"/>
        </w:rPr>
        <w:t xml:space="preserve"> and stakeholder</w:t>
      </w:r>
      <w:r w:rsidR="00B34108">
        <w:rPr>
          <w:rFonts w:ascii="Calibri" w:hAnsi="Calibri" w:cs="Calibri"/>
          <w:lang w:val="en-GB"/>
        </w:rPr>
        <w:t>s within its municipality</w:t>
      </w:r>
      <w:r w:rsidR="00D215A1">
        <w:rPr>
          <w:rFonts w:ascii="Calibri" w:hAnsi="Calibri" w:cs="Calibri"/>
          <w:lang w:val="en-GB"/>
        </w:rPr>
        <w:t xml:space="preserve">, particularly the </w:t>
      </w:r>
      <w:r w:rsidR="00C91B44">
        <w:rPr>
          <w:rFonts w:ascii="Calibri" w:hAnsi="Calibri" w:cs="Calibri"/>
          <w:lang w:val="en-GB"/>
        </w:rPr>
        <w:t>Mumirimina</w:t>
      </w:r>
      <w:r w:rsidR="00D215A1" w:rsidRPr="0024772B">
        <w:rPr>
          <w:rFonts w:ascii="Calibri" w:hAnsi="Calibri" w:cs="Calibri"/>
          <w:lang w:val="en-GB"/>
        </w:rPr>
        <w:t xml:space="preserve"> </w:t>
      </w:r>
      <w:r w:rsidR="00D215A1" w:rsidRPr="006005E2">
        <w:rPr>
          <w:rFonts w:ascii="Calibri" w:hAnsi="Calibri" w:cs="Calibri"/>
          <w:lang w:val="en-GB"/>
        </w:rPr>
        <w:t>people</w:t>
      </w:r>
      <w:r w:rsidR="00B34108">
        <w:rPr>
          <w:rFonts w:ascii="Calibri" w:hAnsi="Calibri" w:cs="Calibri"/>
          <w:lang w:val="en-GB"/>
        </w:rPr>
        <w:t xml:space="preserve">. </w:t>
      </w:r>
    </w:p>
    <w:p w14:paraId="0B21A741" w14:textId="77777777" w:rsidR="006A03AB" w:rsidRDefault="006A03AB" w:rsidP="006A03AB">
      <w:pPr>
        <w:pStyle w:val="BasicParagraph"/>
        <w:suppressAutoHyphens/>
        <w:ind w:left="360"/>
        <w:rPr>
          <w:rFonts w:ascii="Calibri" w:hAnsi="Calibri" w:cs="Calibri"/>
          <w:lang w:val="en-GB"/>
        </w:rPr>
      </w:pPr>
    </w:p>
    <w:p w14:paraId="16A136C4" w14:textId="44D34EA2" w:rsidR="00CB35E9" w:rsidRDefault="00B34108" w:rsidP="00CB35E9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</w:t>
      </w:r>
      <w:r w:rsidR="00855B1C">
        <w:rPr>
          <w:rFonts w:ascii="Calibri" w:hAnsi="Calibri" w:cs="Calibri"/>
          <w:lang w:val="en-GB"/>
        </w:rPr>
        <w:t xml:space="preserve">o </w:t>
      </w:r>
      <w:r w:rsidR="00F664B9">
        <w:rPr>
          <w:rFonts w:ascii="Calibri" w:hAnsi="Calibri" w:cs="Calibri"/>
          <w:lang w:val="en-GB"/>
        </w:rPr>
        <w:t xml:space="preserve">provide </w:t>
      </w:r>
      <w:r w:rsidR="008120E4">
        <w:rPr>
          <w:rFonts w:ascii="Calibri" w:hAnsi="Calibri" w:cs="Calibri"/>
          <w:lang w:val="en-GB"/>
        </w:rPr>
        <w:t>CCC</w:t>
      </w:r>
      <w:r w:rsidR="00F32774">
        <w:rPr>
          <w:rFonts w:ascii="Calibri" w:hAnsi="Calibri" w:cs="Calibri"/>
          <w:lang w:val="en-GB"/>
        </w:rPr>
        <w:t xml:space="preserve"> with </w:t>
      </w:r>
      <w:r w:rsidR="000A3763">
        <w:rPr>
          <w:rFonts w:ascii="Calibri" w:hAnsi="Calibri" w:cs="Calibri"/>
          <w:lang w:val="en-GB"/>
        </w:rPr>
        <w:t xml:space="preserve">both </w:t>
      </w:r>
      <w:r w:rsidR="00F32774">
        <w:rPr>
          <w:rFonts w:ascii="Calibri" w:hAnsi="Calibri" w:cs="Calibri"/>
          <w:lang w:val="en-GB"/>
        </w:rPr>
        <w:t xml:space="preserve">strategic </w:t>
      </w:r>
      <w:r w:rsidR="000A3763">
        <w:rPr>
          <w:rFonts w:ascii="Calibri" w:hAnsi="Calibri" w:cs="Calibri"/>
          <w:lang w:val="en-GB"/>
        </w:rPr>
        <w:t xml:space="preserve">and municipality specific contextual advice </w:t>
      </w:r>
      <w:r w:rsidR="00225F52">
        <w:rPr>
          <w:rFonts w:ascii="Calibri" w:hAnsi="Calibri" w:cs="Calibri"/>
          <w:lang w:val="en-GB"/>
        </w:rPr>
        <w:t>as to th</w:t>
      </w:r>
      <w:r w:rsidR="00507F58">
        <w:rPr>
          <w:rFonts w:ascii="Calibri" w:hAnsi="Calibri" w:cs="Calibri"/>
          <w:lang w:val="en-GB"/>
        </w:rPr>
        <w:t xml:space="preserve">e </w:t>
      </w:r>
      <w:r w:rsidR="00CB35E9" w:rsidRPr="00CB35E9">
        <w:rPr>
          <w:rFonts w:ascii="Calibri" w:hAnsi="Calibri" w:cs="Calibri"/>
          <w:lang w:val="en-GB"/>
        </w:rPr>
        <w:t xml:space="preserve">views, needs and interests of </w:t>
      </w:r>
      <w:r w:rsidR="00537D8A">
        <w:t xml:space="preserve">Aboriginal and Torres Strait Islander </w:t>
      </w:r>
      <w:r w:rsidR="00CB35E9" w:rsidRPr="00CB35E9">
        <w:rPr>
          <w:rFonts w:ascii="Calibri" w:hAnsi="Calibri" w:cs="Calibri"/>
          <w:lang w:val="en-GB"/>
        </w:rPr>
        <w:t xml:space="preserve">people in the </w:t>
      </w:r>
      <w:r w:rsidR="00CB35E9">
        <w:rPr>
          <w:rFonts w:ascii="Calibri" w:hAnsi="Calibri" w:cs="Calibri"/>
          <w:lang w:val="en-GB"/>
        </w:rPr>
        <w:t>municipality</w:t>
      </w:r>
      <w:r w:rsidR="00474E35">
        <w:rPr>
          <w:rFonts w:ascii="Calibri" w:hAnsi="Calibri" w:cs="Calibri"/>
          <w:lang w:val="en-GB"/>
        </w:rPr>
        <w:t xml:space="preserve"> or </w:t>
      </w:r>
      <w:r w:rsidR="009138B5">
        <w:rPr>
          <w:rFonts w:ascii="Calibri" w:hAnsi="Calibri" w:cs="Calibri"/>
          <w:lang w:val="en-GB"/>
        </w:rPr>
        <w:t>other</w:t>
      </w:r>
      <w:r w:rsidR="000F4540">
        <w:rPr>
          <w:rFonts w:ascii="Calibri" w:hAnsi="Calibri" w:cs="Calibri"/>
          <w:lang w:val="en-GB"/>
        </w:rPr>
        <w:t xml:space="preserve">s </w:t>
      </w:r>
      <w:r w:rsidR="00590936">
        <w:rPr>
          <w:rFonts w:ascii="Calibri" w:hAnsi="Calibri" w:cs="Calibri"/>
          <w:lang w:val="en-GB"/>
        </w:rPr>
        <w:t xml:space="preserve">who have interest in or influence over </w:t>
      </w:r>
      <w:r w:rsidR="00590936" w:rsidRPr="00CB35E9">
        <w:rPr>
          <w:rFonts w:ascii="Calibri" w:hAnsi="Calibri" w:cs="Calibri"/>
          <w:lang w:val="en-GB"/>
        </w:rPr>
        <w:t xml:space="preserve">the </w:t>
      </w:r>
      <w:r w:rsidR="00590936">
        <w:rPr>
          <w:rFonts w:ascii="Calibri" w:hAnsi="Calibri" w:cs="Calibri"/>
          <w:lang w:val="en-GB"/>
        </w:rPr>
        <w:t>municipality</w:t>
      </w:r>
      <w:r w:rsidR="00DF3014">
        <w:rPr>
          <w:rFonts w:ascii="Calibri" w:hAnsi="Calibri" w:cs="Calibri"/>
          <w:lang w:val="en-GB"/>
        </w:rPr>
        <w:t>.</w:t>
      </w:r>
    </w:p>
    <w:p w14:paraId="41BEA870" w14:textId="77777777" w:rsidR="00CB35E9" w:rsidRDefault="00CB35E9" w:rsidP="00CB35E9">
      <w:pPr>
        <w:pStyle w:val="ListParagraph"/>
        <w:rPr>
          <w:rFonts w:ascii="Calibri" w:hAnsi="Calibri" w:cs="Calibri"/>
          <w:lang w:val="en-GB"/>
        </w:rPr>
      </w:pPr>
    </w:p>
    <w:p w14:paraId="76243DCF" w14:textId="77A8912B" w:rsidR="00B10FEA" w:rsidRDefault="00CB35E9" w:rsidP="00CB35E9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</w:t>
      </w:r>
      <w:r w:rsidR="00485864">
        <w:rPr>
          <w:rFonts w:ascii="Calibri" w:hAnsi="Calibri" w:cs="Calibri"/>
          <w:lang w:val="en-GB"/>
        </w:rPr>
        <w:t xml:space="preserve">o </w:t>
      </w:r>
      <w:r>
        <w:rPr>
          <w:rFonts w:ascii="Calibri" w:hAnsi="Calibri" w:cs="Calibri"/>
          <w:lang w:val="en-GB"/>
        </w:rPr>
        <w:t>monitor the effectiveness of the RAP as it is developed and during implementation, including evaluation</w:t>
      </w:r>
      <w:r w:rsidR="00B10FEA">
        <w:rPr>
          <w:rFonts w:ascii="Calibri" w:hAnsi="Calibri" w:cs="Calibri"/>
          <w:lang w:val="en-GB"/>
        </w:rPr>
        <w:t xml:space="preserve">. </w:t>
      </w:r>
    </w:p>
    <w:p w14:paraId="18E32A49" w14:textId="77777777" w:rsidR="00496881" w:rsidRDefault="00496881" w:rsidP="00496881">
      <w:pPr>
        <w:pStyle w:val="ListParagraph"/>
        <w:rPr>
          <w:rFonts w:ascii="Calibri" w:hAnsi="Calibri" w:cs="Calibri"/>
          <w:lang w:val="en-GB"/>
        </w:rPr>
      </w:pPr>
    </w:p>
    <w:p w14:paraId="63D2A774" w14:textId="797C6C33" w:rsidR="007D7FF6" w:rsidRPr="00BD5507" w:rsidRDefault="00A94546" w:rsidP="007D2B3E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 w:rsidRPr="00BD5507">
        <w:rPr>
          <w:rFonts w:ascii="Calibri" w:hAnsi="Calibri" w:cs="Calibri"/>
          <w:lang w:val="en-GB"/>
        </w:rPr>
        <w:t>T</w:t>
      </w:r>
      <w:r w:rsidR="00C85CA3" w:rsidRPr="00BD5507">
        <w:rPr>
          <w:rFonts w:ascii="Calibri" w:hAnsi="Calibri" w:cs="Calibri"/>
          <w:lang w:val="en-GB"/>
        </w:rPr>
        <w:t>o</w:t>
      </w:r>
      <w:r w:rsidR="0036401F" w:rsidRPr="00BD5507">
        <w:rPr>
          <w:rFonts w:ascii="Calibri" w:hAnsi="Calibri" w:cs="Calibri"/>
          <w:lang w:val="en-GB"/>
        </w:rPr>
        <w:t xml:space="preserve"> participate in </w:t>
      </w:r>
      <w:r w:rsidR="00985F13" w:rsidRPr="00BD5507">
        <w:rPr>
          <w:rFonts w:ascii="Calibri" w:hAnsi="Calibri" w:cs="Calibri"/>
          <w:lang w:val="en-GB"/>
        </w:rPr>
        <w:t xml:space="preserve">a </w:t>
      </w:r>
      <w:r w:rsidR="00C91B44">
        <w:rPr>
          <w:rFonts w:ascii="Calibri" w:hAnsi="Calibri" w:cs="Calibri"/>
          <w:lang w:val="en-GB"/>
        </w:rPr>
        <w:t>m</w:t>
      </w:r>
      <w:r w:rsidR="00C91B44" w:rsidRPr="00BD5507">
        <w:rPr>
          <w:rFonts w:ascii="Calibri" w:hAnsi="Calibri" w:cs="Calibri"/>
          <w:lang w:val="en-GB"/>
        </w:rPr>
        <w:t xml:space="preserve">onthly </w:t>
      </w:r>
      <w:r w:rsidR="00985F13" w:rsidRPr="00BD5507">
        <w:rPr>
          <w:rFonts w:ascii="Calibri" w:hAnsi="Calibri" w:cs="Calibri"/>
          <w:lang w:val="en-GB"/>
        </w:rPr>
        <w:t>Working Group meeting during the development</w:t>
      </w:r>
      <w:r w:rsidR="00D833D9" w:rsidRPr="00BD5507">
        <w:rPr>
          <w:rFonts w:ascii="Calibri" w:hAnsi="Calibri" w:cs="Calibri"/>
          <w:lang w:val="en-GB"/>
        </w:rPr>
        <w:t xml:space="preserve"> phase of the RAP</w:t>
      </w:r>
      <w:r w:rsidR="004758AC" w:rsidRPr="00BD5507">
        <w:rPr>
          <w:rFonts w:ascii="Calibri" w:hAnsi="Calibri" w:cs="Calibri"/>
          <w:lang w:val="en-GB"/>
        </w:rPr>
        <w:t>,</w:t>
      </w:r>
      <w:r w:rsidR="00852B87" w:rsidRPr="00BD5507">
        <w:rPr>
          <w:rFonts w:ascii="Calibri" w:hAnsi="Calibri" w:cs="Calibri"/>
          <w:lang w:val="en-GB"/>
        </w:rPr>
        <w:t xml:space="preserve"> which will continue throughout the implementation phase of the RAP</w:t>
      </w:r>
      <w:r w:rsidR="004758AC" w:rsidRPr="00BD5507">
        <w:rPr>
          <w:rFonts w:ascii="Calibri" w:hAnsi="Calibri" w:cs="Calibri"/>
          <w:lang w:val="en-GB"/>
        </w:rPr>
        <w:t xml:space="preserve">, </w:t>
      </w:r>
      <w:r w:rsidR="00466773" w:rsidRPr="00BD5507">
        <w:rPr>
          <w:rFonts w:ascii="Calibri" w:hAnsi="Calibri" w:cs="Calibri"/>
          <w:lang w:val="en-GB"/>
        </w:rPr>
        <w:t>though has flexibility t</w:t>
      </w:r>
      <w:r w:rsidR="00D4464A" w:rsidRPr="00BD5507">
        <w:rPr>
          <w:rFonts w:ascii="Calibri" w:hAnsi="Calibri" w:cs="Calibri"/>
          <w:lang w:val="en-GB"/>
        </w:rPr>
        <w:t xml:space="preserve">o </w:t>
      </w:r>
      <w:r w:rsidR="00577625" w:rsidRPr="00BD5507">
        <w:rPr>
          <w:rFonts w:ascii="Calibri" w:hAnsi="Calibri" w:cs="Calibri"/>
          <w:lang w:val="en-GB"/>
        </w:rPr>
        <w:t xml:space="preserve">reduce </w:t>
      </w:r>
      <w:r w:rsidR="00BD5507" w:rsidRPr="00BD5507">
        <w:rPr>
          <w:rFonts w:ascii="Calibri" w:hAnsi="Calibri" w:cs="Calibri"/>
          <w:lang w:val="en-GB"/>
        </w:rPr>
        <w:t>to bi-monthly</w:t>
      </w:r>
      <w:r w:rsidR="00BD5507">
        <w:rPr>
          <w:rFonts w:ascii="Calibri" w:hAnsi="Calibri" w:cs="Calibri"/>
          <w:lang w:val="en-GB"/>
        </w:rPr>
        <w:t xml:space="preserve"> regularit</w:t>
      </w:r>
      <w:r w:rsidR="003362F5">
        <w:rPr>
          <w:rFonts w:ascii="Calibri" w:hAnsi="Calibri" w:cs="Calibri"/>
          <w:lang w:val="en-GB"/>
        </w:rPr>
        <w:t xml:space="preserve">y </w:t>
      </w:r>
      <w:r w:rsidR="00132562" w:rsidRPr="00132562">
        <w:rPr>
          <w:rFonts w:ascii="Calibri" w:hAnsi="Calibri" w:cs="Calibri"/>
          <w:lang w:val="en-GB"/>
        </w:rPr>
        <w:t xml:space="preserve">following completion of the </w:t>
      </w:r>
      <w:r w:rsidR="00F51D14">
        <w:rPr>
          <w:rFonts w:ascii="Calibri" w:hAnsi="Calibri" w:cs="Calibri"/>
          <w:lang w:val="en-GB"/>
        </w:rPr>
        <w:t xml:space="preserve">initial </w:t>
      </w:r>
      <w:r w:rsidR="00132562" w:rsidRPr="00132562">
        <w:rPr>
          <w:rFonts w:ascii="Calibri" w:hAnsi="Calibri" w:cs="Calibri"/>
          <w:lang w:val="en-GB"/>
        </w:rPr>
        <w:t>framework</w:t>
      </w:r>
      <w:r w:rsidR="00132562">
        <w:rPr>
          <w:rFonts w:ascii="Calibri" w:hAnsi="Calibri" w:cs="Calibri"/>
          <w:lang w:val="en-GB"/>
        </w:rPr>
        <w:t>.</w:t>
      </w:r>
    </w:p>
    <w:p w14:paraId="53696670" w14:textId="0D8BC6A3" w:rsidR="00977B89" w:rsidRDefault="00977B89" w:rsidP="00AA5B51">
      <w:pPr>
        <w:pStyle w:val="BasicParagraph"/>
        <w:suppressAutoHyphens/>
        <w:ind w:left="360"/>
        <w:rPr>
          <w:rFonts w:ascii="Calibri" w:hAnsi="Calibri" w:cs="Calibri"/>
          <w:color w:val="FF0000"/>
          <w:lang w:val="en-GB"/>
        </w:rPr>
      </w:pPr>
    </w:p>
    <w:p w14:paraId="64FF93CC" w14:textId="446AB26C" w:rsidR="00F253CF" w:rsidRPr="00EF20A5" w:rsidRDefault="003F3D82" w:rsidP="00F253CF">
      <w:pPr>
        <w:pStyle w:val="BasicParagraph"/>
        <w:numPr>
          <w:ilvl w:val="0"/>
          <w:numId w:val="25"/>
        </w:numPr>
        <w:suppressAutoHyphens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Objectives</w:t>
      </w:r>
    </w:p>
    <w:p w14:paraId="3BD5F318" w14:textId="77777777" w:rsidR="00F253CF" w:rsidRDefault="00F253CF" w:rsidP="00F253CF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46500207" w14:textId="354FDF15" w:rsidR="00977B89" w:rsidRPr="00933E00" w:rsidRDefault="008C4F5D" w:rsidP="00933E00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Establish, </w:t>
      </w:r>
      <w:r w:rsidR="004319EC">
        <w:rPr>
          <w:rFonts w:ascii="Calibri" w:hAnsi="Calibri" w:cs="Calibri"/>
          <w:lang w:val="en-GB"/>
        </w:rPr>
        <w:t>strengthen,</w:t>
      </w:r>
      <w:r>
        <w:rPr>
          <w:rFonts w:ascii="Calibri" w:hAnsi="Calibri" w:cs="Calibri"/>
          <w:lang w:val="en-GB"/>
        </w:rPr>
        <w:t xml:space="preserve"> an</w:t>
      </w:r>
      <w:r w:rsidR="00A572BC">
        <w:rPr>
          <w:rFonts w:ascii="Calibri" w:hAnsi="Calibri" w:cs="Calibri"/>
          <w:lang w:val="en-GB"/>
        </w:rPr>
        <w:t xml:space="preserve">d </w:t>
      </w:r>
      <w:r w:rsidR="009422DE">
        <w:rPr>
          <w:rFonts w:ascii="Calibri" w:hAnsi="Calibri" w:cs="Calibri"/>
          <w:lang w:val="en-GB"/>
        </w:rPr>
        <w:t xml:space="preserve">cultivate </w:t>
      </w:r>
      <w:r w:rsidR="001D65E9">
        <w:rPr>
          <w:rFonts w:ascii="Calibri" w:hAnsi="Calibri" w:cs="Calibri"/>
          <w:lang w:val="en-GB"/>
        </w:rPr>
        <w:t xml:space="preserve">strong relationships between </w:t>
      </w:r>
      <w:r w:rsidR="008120E4">
        <w:rPr>
          <w:rFonts w:ascii="Calibri" w:hAnsi="Calibri" w:cs="Calibri"/>
          <w:lang w:val="en-GB"/>
        </w:rPr>
        <w:t>CCC</w:t>
      </w:r>
      <w:r w:rsidR="001D65E9">
        <w:rPr>
          <w:rFonts w:ascii="Calibri" w:hAnsi="Calibri" w:cs="Calibri"/>
          <w:lang w:val="en-GB"/>
        </w:rPr>
        <w:t xml:space="preserve"> and </w:t>
      </w:r>
      <w:r w:rsidR="00933E00" w:rsidRPr="00933E00">
        <w:rPr>
          <w:rFonts w:ascii="Calibri" w:hAnsi="Calibri" w:cs="Calibri"/>
          <w:lang w:val="en-GB"/>
        </w:rPr>
        <w:t xml:space="preserve">the local </w:t>
      </w:r>
      <w:r w:rsidR="00537D8A">
        <w:t xml:space="preserve">Aboriginal and Torres Strait Islander </w:t>
      </w:r>
      <w:r w:rsidR="00933E00">
        <w:rPr>
          <w:rFonts w:ascii="Calibri" w:hAnsi="Calibri" w:cs="Calibri"/>
          <w:lang w:val="en-GB"/>
        </w:rPr>
        <w:t>people</w:t>
      </w:r>
      <w:r w:rsidR="00933E00" w:rsidRPr="00933E00">
        <w:rPr>
          <w:rFonts w:ascii="Calibri" w:hAnsi="Calibri" w:cs="Calibri"/>
          <w:lang w:val="en-GB"/>
        </w:rPr>
        <w:t xml:space="preserve"> of </w:t>
      </w:r>
      <w:r w:rsidR="00933E00">
        <w:rPr>
          <w:rFonts w:ascii="Calibri" w:hAnsi="Calibri" w:cs="Calibri"/>
          <w:lang w:val="en-GB"/>
        </w:rPr>
        <w:t>the municipality.</w:t>
      </w:r>
    </w:p>
    <w:p w14:paraId="764D5FC7" w14:textId="77777777" w:rsidR="003F3D82" w:rsidRDefault="003F3D82" w:rsidP="003F3D82">
      <w:pPr>
        <w:pStyle w:val="BasicParagraph"/>
        <w:suppressAutoHyphens/>
        <w:ind w:left="360"/>
        <w:rPr>
          <w:rFonts w:ascii="Calibri" w:hAnsi="Calibri" w:cs="Calibri"/>
          <w:lang w:val="en-GB"/>
        </w:rPr>
      </w:pPr>
    </w:p>
    <w:p w14:paraId="04BF93F3" w14:textId="542DFA86" w:rsidR="003F3D82" w:rsidRPr="003F3D82" w:rsidRDefault="008C76C2" w:rsidP="003F3D82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color w:val="FF0000"/>
          <w:lang w:val="en-GB"/>
        </w:rPr>
      </w:pPr>
      <w:r>
        <w:rPr>
          <w:rFonts w:ascii="Calibri" w:hAnsi="Calibri" w:cs="Calibri"/>
          <w:lang w:val="en-GB"/>
        </w:rPr>
        <w:lastRenderedPageBreak/>
        <w:t xml:space="preserve">Provide </w:t>
      </w:r>
      <w:r w:rsidR="00664918" w:rsidRPr="00664918">
        <w:rPr>
          <w:rFonts w:ascii="Calibri" w:hAnsi="Calibri" w:cs="Calibri"/>
          <w:lang w:val="en-GB"/>
        </w:rPr>
        <w:t>feedback and comment in relation to</w:t>
      </w:r>
      <w:r w:rsidR="008328F8">
        <w:rPr>
          <w:rFonts w:ascii="Calibri" w:hAnsi="Calibri" w:cs="Calibri"/>
          <w:lang w:val="en-GB"/>
        </w:rPr>
        <w:t>,</w:t>
      </w:r>
      <w:r w:rsidR="00664918">
        <w:rPr>
          <w:rFonts w:ascii="Calibri" w:hAnsi="Calibri" w:cs="Calibri"/>
          <w:lang w:val="en-GB"/>
        </w:rPr>
        <w:t xml:space="preserve"> </w:t>
      </w:r>
      <w:r w:rsidR="00566121">
        <w:rPr>
          <w:rFonts w:ascii="Calibri" w:hAnsi="Calibri" w:cs="Calibri"/>
          <w:lang w:val="en-GB"/>
        </w:rPr>
        <w:t xml:space="preserve">and monitor </w:t>
      </w:r>
      <w:r w:rsidR="00566121" w:rsidRPr="00566121">
        <w:rPr>
          <w:rFonts w:ascii="Calibri" w:hAnsi="Calibri" w:cs="Calibri"/>
          <w:lang w:val="en-GB"/>
        </w:rPr>
        <w:t>the progress o</w:t>
      </w:r>
      <w:r w:rsidR="001905D6">
        <w:rPr>
          <w:rFonts w:ascii="Calibri" w:hAnsi="Calibri" w:cs="Calibri"/>
          <w:lang w:val="en-GB"/>
        </w:rPr>
        <w:t>f</w:t>
      </w:r>
      <w:r w:rsidR="008328F8">
        <w:rPr>
          <w:rFonts w:ascii="Calibri" w:hAnsi="Calibri" w:cs="Calibri"/>
          <w:lang w:val="en-GB"/>
        </w:rPr>
        <w:t>,</w:t>
      </w:r>
      <w:r w:rsidR="001905D6">
        <w:rPr>
          <w:rFonts w:ascii="Calibri" w:hAnsi="Calibri" w:cs="Calibri"/>
          <w:lang w:val="en-GB"/>
        </w:rPr>
        <w:t xml:space="preserve"> </w:t>
      </w:r>
      <w:r w:rsidR="001B4FCB">
        <w:rPr>
          <w:rFonts w:ascii="Calibri" w:hAnsi="Calibri" w:cs="Calibri"/>
          <w:lang w:val="en-GB"/>
        </w:rPr>
        <w:t xml:space="preserve">the </w:t>
      </w:r>
      <w:r w:rsidR="008120E4">
        <w:rPr>
          <w:rFonts w:ascii="Calibri" w:hAnsi="Calibri" w:cs="Calibri"/>
          <w:lang w:val="en-GB"/>
        </w:rPr>
        <w:t xml:space="preserve">CCC </w:t>
      </w:r>
      <w:r w:rsidR="001B4FCB">
        <w:rPr>
          <w:rFonts w:ascii="Calibri" w:hAnsi="Calibri" w:cs="Calibri"/>
          <w:lang w:val="en-GB"/>
        </w:rPr>
        <w:t>RAP and associated deliverables.</w:t>
      </w:r>
    </w:p>
    <w:p w14:paraId="79B577FE" w14:textId="77777777" w:rsidR="003F3D82" w:rsidRDefault="003F3D82" w:rsidP="003F3D82">
      <w:pPr>
        <w:pStyle w:val="ListParagraph"/>
        <w:rPr>
          <w:rFonts w:ascii="Calibri" w:hAnsi="Calibri" w:cs="Calibri"/>
          <w:color w:val="FF0000"/>
          <w:lang w:val="en-GB"/>
        </w:rPr>
      </w:pPr>
    </w:p>
    <w:p w14:paraId="2690114B" w14:textId="277DC3B6" w:rsidR="001E0C84" w:rsidRDefault="00064CEB" w:rsidP="00CA2F02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 xml:space="preserve">Inform and advise </w:t>
      </w:r>
      <w:r w:rsidRPr="00B9588B">
        <w:rPr>
          <w:rFonts w:ascii="Calibri" w:hAnsi="Calibri" w:cs="Calibri"/>
          <w:color w:val="000000" w:themeColor="text1"/>
          <w:lang w:val="en-GB"/>
        </w:rPr>
        <w:t>the community of actions that have taken place as a direct result of th</w:t>
      </w:r>
      <w:r w:rsidR="00575C1A">
        <w:rPr>
          <w:rFonts w:ascii="Calibri" w:hAnsi="Calibri" w:cs="Calibri"/>
          <w:color w:val="000000" w:themeColor="text1"/>
          <w:lang w:val="en-GB"/>
        </w:rPr>
        <w:t xml:space="preserve">e </w:t>
      </w:r>
      <w:r w:rsidR="00452DB1">
        <w:rPr>
          <w:rFonts w:ascii="Calibri" w:hAnsi="Calibri" w:cs="Calibri"/>
          <w:color w:val="000000" w:themeColor="text1"/>
          <w:lang w:val="en-GB"/>
        </w:rPr>
        <w:t>RAP.</w:t>
      </w:r>
    </w:p>
    <w:p w14:paraId="485CDB2B" w14:textId="77777777" w:rsidR="00064CEB" w:rsidRDefault="00064CEB" w:rsidP="00064CEB">
      <w:pPr>
        <w:pStyle w:val="ListParagraph"/>
        <w:rPr>
          <w:rFonts w:ascii="Calibri" w:hAnsi="Calibri" w:cs="Calibri"/>
          <w:color w:val="000000" w:themeColor="text1"/>
          <w:lang w:val="en-GB"/>
        </w:rPr>
      </w:pPr>
    </w:p>
    <w:p w14:paraId="1002AE75" w14:textId="6C273CAE" w:rsidR="004319EC" w:rsidRPr="009511C4" w:rsidRDefault="00064CEB" w:rsidP="009511C4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 xml:space="preserve">Input </w:t>
      </w:r>
      <w:r w:rsidRPr="00CA2F02">
        <w:rPr>
          <w:rFonts w:ascii="Calibri" w:hAnsi="Calibri" w:cs="Calibri"/>
          <w:color w:val="000000" w:themeColor="text1"/>
          <w:lang w:val="en-GB"/>
        </w:rPr>
        <w:t xml:space="preserve">into the review, evaluation and development of future </w:t>
      </w:r>
      <w:r>
        <w:rPr>
          <w:rFonts w:ascii="Calibri" w:hAnsi="Calibri" w:cs="Calibri"/>
          <w:lang w:val="en-GB"/>
        </w:rPr>
        <w:t>RAPs</w:t>
      </w:r>
      <w:r w:rsidRPr="00CA2F02">
        <w:rPr>
          <w:rFonts w:ascii="Calibri" w:hAnsi="Calibri" w:cs="Calibri"/>
          <w:color w:val="000000" w:themeColor="text1"/>
          <w:lang w:val="en-GB"/>
        </w:rPr>
        <w:t xml:space="preserve"> developed b</w:t>
      </w:r>
      <w:r>
        <w:rPr>
          <w:rFonts w:ascii="Calibri" w:hAnsi="Calibri" w:cs="Calibri"/>
          <w:color w:val="000000" w:themeColor="text1"/>
          <w:lang w:val="en-GB"/>
        </w:rPr>
        <w:t xml:space="preserve">y </w:t>
      </w:r>
      <w:r>
        <w:rPr>
          <w:rFonts w:ascii="Calibri" w:hAnsi="Calibri" w:cs="Calibri"/>
          <w:lang w:val="en-GB"/>
        </w:rPr>
        <w:t xml:space="preserve">the </w:t>
      </w:r>
      <w:r w:rsidR="008120E4">
        <w:rPr>
          <w:rFonts w:ascii="Calibri" w:hAnsi="Calibri" w:cs="Calibri"/>
          <w:lang w:val="en-GB"/>
        </w:rPr>
        <w:t>CCC</w:t>
      </w:r>
      <w:r>
        <w:rPr>
          <w:rFonts w:ascii="Calibri" w:hAnsi="Calibri" w:cs="Calibri"/>
          <w:lang w:val="en-GB"/>
        </w:rPr>
        <w:t>.</w:t>
      </w:r>
    </w:p>
    <w:p w14:paraId="664955CE" w14:textId="77777777" w:rsidR="00C4657B" w:rsidRDefault="00C4657B" w:rsidP="00C4657B">
      <w:pPr>
        <w:pStyle w:val="ListParagraph"/>
        <w:rPr>
          <w:rFonts w:ascii="Calibri" w:hAnsi="Calibri" w:cs="Calibri"/>
          <w:color w:val="000000" w:themeColor="text1"/>
          <w:lang w:val="en-GB"/>
        </w:rPr>
      </w:pPr>
    </w:p>
    <w:p w14:paraId="3AC17E6E" w14:textId="6C9D0CA8" w:rsidR="00823577" w:rsidRDefault="002D64D4" w:rsidP="00823577">
      <w:pPr>
        <w:pStyle w:val="BasicParagraph"/>
        <w:numPr>
          <w:ilvl w:val="0"/>
          <w:numId w:val="25"/>
        </w:numPr>
        <w:suppressAutoHyphens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RAP Working Group </w:t>
      </w:r>
      <w:r w:rsidR="00823577">
        <w:rPr>
          <w:rFonts w:ascii="Calibri" w:hAnsi="Calibri" w:cs="Calibri"/>
          <w:b/>
          <w:bCs/>
          <w:lang w:val="en-GB"/>
        </w:rPr>
        <w:t>Roles and Responsibilities</w:t>
      </w:r>
      <w:r>
        <w:rPr>
          <w:rFonts w:ascii="Calibri" w:hAnsi="Calibri" w:cs="Calibri"/>
          <w:b/>
          <w:bCs/>
          <w:lang w:val="en-GB"/>
        </w:rPr>
        <w:t xml:space="preserve"> </w:t>
      </w:r>
    </w:p>
    <w:p w14:paraId="742C2523" w14:textId="747554D1" w:rsidR="0029022F" w:rsidRDefault="0029022F" w:rsidP="00D06F11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43F91667" w14:textId="694984A1" w:rsidR="007500E4" w:rsidRPr="006F04A9" w:rsidRDefault="00585DE0" w:rsidP="007500E4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Develop a RAP </w:t>
      </w:r>
      <w:r w:rsidR="00E51D09">
        <w:rPr>
          <w:rFonts w:ascii="Calibri" w:hAnsi="Calibri" w:cs="Calibri"/>
          <w:lang w:val="en-GB"/>
        </w:rPr>
        <w:t>that is consistent wit</w:t>
      </w:r>
      <w:r w:rsidR="00B36F73">
        <w:rPr>
          <w:rFonts w:ascii="Calibri" w:hAnsi="Calibri" w:cs="Calibri"/>
          <w:lang w:val="en-GB"/>
        </w:rPr>
        <w:t xml:space="preserve">h </w:t>
      </w:r>
      <w:r w:rsidR="00A0298F">
        <w:rPr>
          <w:rFonts w:ascii="Calibri" w:hAnsi="Calibri" w:cs="Calibri"/>
          <w:lang w:val="en-GB"/>
        </w:rPr>
        <w:t xml:space="preserve">core business </w:t>
      </w:r>
      <w:r w:rsidR="000B5187">
        <w:rPr>
          <w:rFonts w:ascii="Calibri" w:hAnsi="Calibri" w:cs="Calibri"/>
          <w:lang w:val="en-GB"/>
        </w:rPr>
        <w:t xml:space="preserve">and associated strategic </w:t>
      </w:r>
      <w:r w:rsidR="00DE69B6">
        <w:rPr>
          <w:rFonts w:ascii="Calibri" w:hAnsi="Calibri" w:cs="Calibri"/>
          <w:lang w:val="en-GB"/>
        </w:rPr>
        <w:t xml:space="preserve">planning </w:t>
      </w:r>
      <w:r w:rsidR="00A0298F">
        <w:rPr>
          <w:rFonts w:ascii="Calibri" w:hAnsi="Calibri" w:cs="Calibri"/>
          <w:lang w:val="en-GB"/>
        </w:rPr>
        <w:t xml:space="preserve">of </w:t>
      </w:r>
      <w:r w:rsidR="008120E4">
        <w:rPr>
          <w:rFonts w:ascii="Calibri" w:hAnsi="Calibri" w:cs="Calibri"/>
          <w:lang w:val="en-GB"/>
        </w:rPr>
        <w:t>CCC</w:t>
      </w:r>
      <w:r w:rsidR="00A91DEF">
        <w:rPr>
          <w:rFonts w:ascii="Calibri" w:hAnsi="Calibri" w:cs="Calibri"/>
          <w:lang w:val="en-GB"/>
        </w:rPr>
        <w:t>,</w:t>
      </w:r>
      <w:r w:rsidR="004B1360">
        <w:rPr>
          <w:rFonts w:ascii="Calibri" w:hAnsi="Calibri" w:cs="Calibri"/>
          <w:lang w:val="en-GB"/>
        </w:rPr>
        <w:t xml:space="preserve"> especially across the </w:t>
      </w:r>
      <w:r w:rsidR="00AC1EAF">
        <w:rPr>
          <w:rFonts w:ascii="Calibri" w:hAnsi="Calibri" w:cs="Calibri"/>
          <w:lang w:val="en-GB"/>
        </w:rPr>
        <w:t>themes</w:t>
      </w:r>
      <w:r w:rsidR="004B1360">
        <w:rPr>
          <w:rFonts w:ascii="Calibri" w:hAnsi="Calibri" w:cs="Calibri"/>
          <w:lang w:val="en-GB"/>
        </w:rPr>
        <w:t xml:space="preserve"> of </w:t>
      </w:r>
      <w:r w:rsidR="00275FB0">
        <w:rPr>
          <w:rFonts w:ascii="Calibri" w:hAnsi="Calibri" w:cs="Calibri"/>
          <w:lang w:val="en-GB"/>
        </w:rPr>
        <w:t>Community Planning</w:t>
      </w:r>
      <w:r w:rsidR="004B1360">
        <w:rPr>
          <w:rFonts w:ascii="Calibri" w:hAnsi="Calibri" w:cs="Calibri"/>
          <w:lang w:val="en-GB"/>
        </w:rPr>
        <w:t xml:space="preserve">, </w:t>
      </w:r>
      <w:r w:rsidR="00275FB0">
        <w:rPr>
          <w:rFonts w:ascii="Calibri" w:hAnsi="Calibri" w:cs="Calibri"/>
          <w:lang w:val="en-GB"/>
        </w:rPr>
        <w:t>Connectivity</w:t>
      </w:r>
      <w:r w:rsidR="00AC1EAF">
        <w:rPr>
          <w:rFonts w:ascii="Calibri" w:hAnsi="Calibri" w:cs="Calibri"/>
          <w:lang w:val="en-GB"/>
        </w:rPr>
        <w:t xml:space="preserve">, </w:t>
      </w:r>
      <w:r w:rsidR="00275FB0">
        <w:t xml:space="preserve">Creativity </w:t>
      </w:r>
      <w:r w:rsidR="002E1A23">
        <w:t xml:space="preserve">and </w:t>
      </w:r>
      <w:r w:rsidR="00275FB0">
        <w:t>Innovation</w:t>
      </w:r>
      <w:r w:rsidR="007500E4">
        <w:t xml:space="preserve">, and </w:t>
      </w:r>
      <w:r w:rsidR="00275FB0">
        <w:t>Governance</w:t>
      </w:r>
      <w:r w:rsidR="007500E4">
        <w:t xml:space="preserve"> and </w:t>
      </w:r>
      <w:r w:rsidR="00275FB0">
        <w:t>Leadership</w:t>
      </w:r>
      <w:r w:rsidR="006D4FEE">
        <w:t>.</w:t>
      </w:r>
    </w:p>
    <w:p w14:paraId="7EFC2098" w14:textId="77777777" w:rsidR="006F04A9" w:rsidRPr="006F04A9" w:rsidRDefault="006F04A9" w:rsidP="006F04A9">
      <w:pPr>
        <w:pStyle w:val="BasicParagraph"/>
        <w:suppressAutoHyphens/>
        <w:ind w:left="360"/>
        <w:rPr>
          <w:rFonts w:ascii="Calibri" w:hAnsi="Calibri" w:cs="Calibri"/>
          <w:lang w:val="en-GB"/>
        </w:rPr>
      </w:pPr>
    </w:p>
    <w:p w14:paraId="7F9A2E3D" w14:textId="2E99F3B8" w:rsidR="006F04A9" w:rsidRPr="006F04A9" w:rsidRDefault="006F04A9" w:rsidP="006F04A9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color w:val="000000" w:themeColor="text1"/>
          <w:lang w:val="en-GB"/>
        </w:rPr>
      </w:pPr>
      <w:r>
        <w:t xml:space="preserve">Establish </w:t>
      </w:r>
      <w:r>
        <w:rPr>
          <w:rFonts w:ascii="Calibri" w:hAnsi="Calibri" w:cs="Calibri"/>
          <w:color w:val="000000" w:themeColor="text1"/>
          <w:lang w:val="en-GB"/>
        </w:rPr>
        <w:t xml:space="preserve">a draft </w:t>
      </w:r>
      <w:r>
        <w:rPr>
          <w:rFonts w:ascii="Calibri" w:hAnsi="Calibri" w:cs="Calibri"/>
          <w:lang w:val="en-GB"/>
        </w:rPr>
        <w:t xml:space="preserve">Terms of Reference (TOR) and Expression of Interest (EOI) process, seeking up to six community members (both </w:t>
      </w:r>
      <w:r w:rsidR="007D5649" w:rsidRPr="002129EA">
        <w:rPr>
          <w:rFonts w:ascii="Calibri" w:hAnsi="Calibri" w:cs="Calibri"/>
          <w:lang w:val="en-GB"/>
        </w:rPr>
        <w:t>Aboriginal and Torres Strait Islander</w:t>
      </w:r>
      <w:r>
        <w:rPr>
          <w:rFonts w:ascii="Calibri" w:hAnsi="Calibri" w:cs="Calibri"/>
          <w:lang w:val="en-GB"/>
        </w:rPr>
        <w:t xml:space="preserve"> and </w:t>
      </w:r>
      <w:r w:rsidR="007D5649">
        <w:rPr>
          <w:rFonts w:ascii="Calibri" w:hAnsi="Calibri" w:cs="Calibri"/>
          <w:lang w:val="en-GB"/>
        </w:rPr>
        <w:t>N</w:t>
      </w:r>
      <w:r>
        <w:rPr>
          <w:rFonts w:ascii="Calibri" w:hAnsi="Calibri" w:cs="Calibri"/>
          <w:lang w:val="en-GB"/>
        </w:rPr>
        <w:t>on-</w:t>
      </w:r>
      <w:r w:rsidR="007D5649" w:rsidRPr="002129EA">
        <w:rPr>
          <w:rFonts w:ascii="Calibri" w:hAnsi="Calibri" w:cs="Calibri"/>
          <w:lang w:val="en-GB"/>
        </w:rPr>
        <w:t>Aboriginal and Torres Strait Islander</w:t>
      </w:r>
      <w:r>
        <w:rPr>
          <w:rFonts w:ascii="Calibri" w:hAnsi="Calibri" w:cs="Calibri"/>
          <w:lang w:val="en-GB"/>
        </w:rPr>
        <w:t>).</w:t>
      </w:r>
    </w:p>
    <w:p w14:paraId="083A2C48" w14:textId="77777777" w:rsidR="00823577" w:rsidRPr="00823577" w:rsidRDefault="00823577" w:rsidP="00823577">
      <w:pPr>
        <w:rPr>
          <w:rFonts w:ascii="Calibri" w:hAnsi="Calibri" w:cs="Calibri"/>
          <w:color w:val="000000" w:themeColor="text1"/>
          <w:lang w:val="en-GB"/>
        </w:rPr>
      </w:pPr>
    </w:p>
    <w:p w14:paraId="7E6D76C0" w14:textId="392FFB0D" w:rsidR="00F62C90" w:rsidRDefault="00256574" w:rsidP="00535344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color w:val="000000" w:themeColor="text1"/>
          <w:lang w:val="en-GB"/>
        </w:rPr>
      </w:pPr>
      <w:r w:rsidRPr="00256574">
        <w:rPr>
          <w:rFonts w:ascii="Calibri" w:hAnsi="Calibri" w:cs="Calibri"/>
          <w:color w:val="000000" w:themeColor="text1"/>
          <w:lang w:val="en-GB"/>
        </w:rPr>
        <w:t>Establish a collaborative</w:t>
      </w:r>
      <w:r>
        <w:rPr>
          <w:rFonts w:ascii="Calibri" w:hAnsi="Calibri" w:cs="Calibri"/>
          <w:color w:val="000000" w:themeColor="text1"/>
          <w:lang w:val="en-GB"/>
        </w:rPr>
        <w:t xml:space="preserve"> and </w:t>
      </w:r>
      <w:r w:rsidRPr="00256574">
        <w:rPr>
          <w:rFonts w:ascii="Calibri" w:hAnsi="Calibri" w:cs="Calibri"/>
          <w:color w:val="000000" w:themeColor="text1"/>
          <w:lang w:val="en-GB"/>
        </w:rPr>
        <w:t xml:space="preserve">consultative process for engaging staff across the organisation </w:t>
      </w:r>
      <w:r w:rsidR="00561702">
        <w:rPr>
          <w:rFonts w:ascii="Calibri" w:hAnsi="Calibri" w:cs="Calibri"/>
          <w:color w:val="000000" w:themeColor="text1"/>
          <w:lang w:val="en-GB"/>
        </w:rPr>
        <w:t xml:space="preserve">in accordance with Reconciliation Australia’s </w:t>
      </w:r>
      <w:r w:rsidR="00F57669" w:rsidRPr="003C038C">
        <w:rPr>
          <w:rFonts w:ascii="Calibri" w:hAnsi="Calibri" w:cs="Calibri"/>
          <w:lang w:val="en-GB"/>
        </w:rPr>
        <w:t>Good Practice Guide</w:t>
      </w:r>
      <w:r w:rsidR="00F57669">
        <w:rPr>
          <w:rFonts w:ascii="Calibri" w:hAnsi="Calibri" w:cs="Calibri"/>
          <w:lang w:val="en-GB"/>
        </w:rPr>
        <w:t xml:space="preserve">, </w:t>
      </w:r>
      <w:r w:rsidR="00F57669">
        <w:rPr>
          <w:rFonts w:ascii="Calibri" w:hAnsi="Calibri" w:cs="Calibri"/>
          <w:i/>
          <w:iCs/>
          <w:lang w:val="en-GB"/>
        </w:rPr>
        <w:t>Engaging your ‘sphere of influence’</w:t>
      </w:r>
      <w:r w:rsidR="00965959">
        <w:rPr>
          <w:rFonts w:ascii="Calibri" w:hAnsi="Calibri" w:cs="Calibri"/>
          <w:lang w:val="en-GB"/>
        </w:rPr>
        <w:t xml:space="preserve"> (the Engagement Guide</w:t>
      </w:r>
      <w:r w:rsidR="00207D16">
        <w:rPr>
          <w:rFonts w:ascii="Calibri" w:hAnsi="Calibri" w:cs="Calibri"/>
          <w:lang w:val="en-GB"/>
        </w:rPr>
        <w:t>)</w:t>
      </w:r>
      <w:r w:rsidR="002B54CD">
        <w:rPr>
          <w:rFonts w:ascii="Calibri" w:hAnsi="Calibri" w:cs="Calibri"/>
          <w:lang w:val="en-GB"/>
        </w:rPr>
        <w:t xml:space="preserve">, </w:t>
      </w:r>
      <w:r w:rsidR="00F5561C">
        <w:rPr>
          <w:rFonts w:ascii="Calibri" w:hAnsi="Calibri" w:cs="Calibri"/>
          <w:lang w:val="en-GB"/>
        </w:rPr>
        <w:t xml:space="preserve">providing </w:t>
      </w:r>
      <w:r w:rsidR="00C06B4E">
        <w:rPr>
          <w:rFonts w:ascii="Calibri" w:hAnsi="Calibri" w:cs="Calibri"/>
          <w:lang w:val="en-GB"/>
        </w:rPr>
        <w:t>an</w:t>
      </w:r>
      <w:r w:rsidR="0001796C">
        <w:rPr>
          <w:rFonts w:ascii="Calibri" w:hAnsi="Calibri" w:cs="Calibri"/>
          <w:lang w:val="en-GB"/>
        </w:rPr>
        <w:t xml:space="preserve"> avenue by which </w:t>
      </w:r>
      <w:r w:rsidR="00BD3A36">
        <w:rPr>
          <w:rFonts w:ascii="Calibri" w:hAnsi="Calibri" w:cs="Calibri"/>
          <w:lang w:val="en-GB"/>
        </w:rPr>
        <w:t xml:space="preserve">staff can provide </w:t>
      </w:r>
      <w:r w:rsidR="00BD3A36" w:rsidRPr="000E6539">
        <w:rPr>
          <w:rFonts w:ascii="Calibri" w:hAnsi="Calibri" w:cs="Calibri"/>
          <w:color w:val="000000" w:themeColor="text1"/>
          <w:lang w:val="en-GB"/>
        </w:rPr>
        <w:t>ideas for the RAP</w:t>
      </w:r>
      <w:r w:rsidR="00BD3A36">
        <w:rPr>
          <w:rFonts w:ascii="Calibri" w:hAnsi="Calibri" w:cs="Calibri"/>
          <w:color w:val="000000" w:themeColor="text1"/>
          <w:lang w:val="en-GB"/>
        </w:rPr>
        <w:t xml:space="preserve">, comment </w:t>
      </w:r>
      <w:r w:rsidR="00BD3A36" w:rsidRPr="000E6539">
        <w:rPr>
          <w:rFonts w:ascii="Calibri" w:hAnsi="Calibri" w:cs="Calibri"/>
          <w:color w:val="000000" w:themeColor="text1"/>
          <w:lang w:val="en-GB"/>
        </w:rPr>
        <w:t>on draft</w:t>
      </w:r>
      <w:r w:rsidR="00BD3A36">
        <w:rPr>
          <w:rFonts w:ascii="Calibri" w:hAnsi="Calibri" w:cs="Calibri"/>
          <w:color w:val="000000" w:themeColor="text1"/>
          <w:lang w:val="en-GB"/>
        </w:rPr>
        <w:t xml:space="preserve"> versions, and be involved in assisting with </w:t>
      </w:r>
      <w:r w:rsidR="00BD3A36" w:rsidRPr="000E6539">
        <w:rPr>
          <w:rFonts w:ascii="Calibri" w:hAnsi="Calibri" w:cs="Calibri"/>
          <w:color w:val="000000" w:themeColor="text1"/>
          <w:lang w:val="en-GB"/>
        </w:rPr>
        <w:t>the implementation of RAP deliverables.</w:t>
      </w:r>
    </w:p>
    <w:p w14:paraId="379DADD1" w14:textId="77777777" w:rsidR="00F67726" w:rsidRDefault="00F67726" w:rsidP="00F67726">
      <w:pPr>
        <w:pStyle w:val="ListParagraph"/>
        <w:rPr>
          <w:rFonts w:ascii="Calibri" w:hAnsi="Calibri" w:cs="Calibri"/>
          <w:color w:val="000000" w:themeColor="text1"/>
          <w:lang w:val="en-GB"/>
        </w:rPr>
      </w:pPr>
    </w:p>
    <w:p w14:paraId="400F8548" w14:textId="774B9293" w:rsidR="00D97B0B" w:rsidRPr="00C369A7" w:rsidRDefault="002B6C0E" w:rsidP="00C369A7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 xml:space="preserve">At the </w:t>
      </w:r>
      <w:r w:rsidR="00B533E9">
        <w:rPr>
          <w:rFonts w:ascii="Calibri" w:hAnsi="Calibri" w:cs="Calibri"/>
          <w:color w:val="000000" w:themeColor="text1"/>
          <w:lang w:val="en-GB"/>
        </w:rPr>
        <w:t>Working Group,</w:t>
      </w:r>
      <w:r w:rsidR="0040318D">
        <w:rPr>
          <w:rFonts w:ascii="Calibri" w:hAnsi="Calibri" w:cs="Calibri"/>
          <w:color w:val="000000" w:themeColor="text1"/>
          <w:lang w:val="en-GB"/>
        </w:rPr>
        <w:t xml:space="preserve"> accurately and proportionately</w:t>
      </w:r>
      <w:r>
        <w:rPr>
          <w:rFonts w:ascii="Calibri" w:hAnsi="Calibri" w:cs="Calibri"/>
          <w:color w:val="000000" w:themeColor="text1"/>
          <w:lang w:val="en-GB"/>
        </w:rPr>
        <w:t xml:space="preserve"> </w:t>
      </w:r>
      <w:r w:rsidR="0040318D">
        <w:rPr>
          <w:rFonts w:ascii="Calibri" w:hAnsi="Calibri" w:cs="Calibri"/>
          <w:color w:val="000000" w:themeColor="text1"/>
          <w:lang w:val="en-GB"/>
        </w:rPr>
        <w:t>r</w:t>
      </w:r>
      <w:r w:rsidR="004A54EC">
        <w:rPr>
          <w:rFonts w:ascii="Calibri" w:hAnsi="Calibri" w:cs="Calibri"/>
          <w:color w:val="000000" w:themeColor="text1"/>
          <w:lang w:val="en-GB"/>
        </w:rPr>
        <w:t xml:space="preserve">epresent </w:t>
      </w:r>
      <w:r w:rsidR="001F6110">
        <w:rPr>
          <w:rFonts w:ascii="Calibri" w:hAnsi="Calibri" w:cs="Calibri"/>
          <w:color w:val="000000" w:themeColor="text1"/>
          <w:lang w:val="en-GB"/>
        </w:rPr>
        <w:t>the</w:t>
      </w:r>
      <w:r w:rsidR="00A1292A">
        <w:rPr>
          <w:rFonts w:ascii="Calibri" w:hAnsi="Calibri" w:cs="Calibri"/>
          <w:color w:val="000000" w:themeColor="text1"/>
          <w:lang w:val="en-GB"/>
        </w:rPr>
        <w:t xml:space="preserve"> </w:t>
      </w:r>
      <w:r w:rsidR="00797B81">
        <w:rPr>
          <w:rFonts w:ascii="Calibri" w:hAnsi="Calibri" w:cs="Calibri"/>
          <w:color w:val="000000" w:themeColor="text1"/>
          <w:lang w:val="en-GB"/>
        </w:rPr>
        <w:t xml:space="preserve">views </w:t>
      </w:r>
      <w:r w:rsidR="001F6110">
        <w:rPr>
          <w:rFonts w:ascii="Calibri" w:hAnsi="Calibri" w:cs="Calibri"/>
          <w:color w:val="000000" w:themeColor="text1"/>
          <w:lang w:val="en-GB"/>
        </w:rPr>
        <w:t>of</w:t>
      </w:r>
      <w:r w:rsidR="00797B81">
        <w:rPr>
          <w:rFonts w:ascii="Calibri" w:hAnsi="Calibri" w:cs="Calibri"/>
          <w:color w:val="000000" w:themeColor="text1"/>
          <w:lang w:val="en-GB"/>
        </w:rPr>
        <w:t xml:space="preserve"> both corporate and operational functions of </w:t>
      </w:r>
      <w:r w:rsidR="00ED512C">
        <w:rPr>
          <w:rFonts w:ascii="Calibri" w:hAnsi="Calibri" w:cs="Calibri"/>
          <w:color w:val="000000" w:themeColor="text1"/>
          <w:lang w:val="en-GB"/>
        </w:rPr>
        <w:t xml:space="preserve">CCC </w:t>
      </w:r>
      <w:r w:rsidR="001F6110">
        <w:rPr>
          <w:rFonts w:ascii="Calibri" w:hAnsi="Calibri" w:cs="Calibri"/>
          <w:color w:val="000000" w:themeColor="text1"/>
          <w:lang w:val="en-GB"/>
        </w:rPr>
        <w:t>as well as those of community members</w:t>
      </w:r>
      <w:r w:rsidR="008D429F">
        <w:rPr>
          <w:rFonts w:ascii="Calibri" w:hAnsi="Calibri" w:cs="Calibri"/>
          <w:color w:val="000000" w:themeColor="text1"/>
          <w:lang w:val="en-GB"/>
        </w:rPr>
        <w:t xml:space="preserve">, </w:t>
      </w:r>
      <w:r w:rsidR="00FE568E" w:rsidRPr="008D429F">
        <w:rPr>
          <w:rFonts w:ascii="Calibri" w:hAnsi="Calibri" w:cs="Calibri"/>
          <w:color w:val="000000" w:themeColor="text1"/>
          <w:lang w:val="en-GB"/>
        </w:rPr>
        <w:t xml:space="preserve">particularly </w:t>
      </w:r>
      <w:r w:rsidR="00350264" w:rsidRPr="008D429F">
        <w:rPr>
          <w:rFonts w:ascii="Calibri" w:hAnsi="Calibri" w:cs="Calibri"/>
          <w:lang w:val="en-GB"/>
        </w:rPr>
        <w:t xml:space="preserve">the </w:t>
      </w:r>
      <w:r w:rsidR="00731FF6">
        <w:rPr>
          <w:rFonts w:ascii="Calibri" w:hAnsi="Calibri" w:cs="Calibri"/>
          <w:lang w:val="en-GB"/>
        </w:rPr>
        <w:t>Tasmanian Aboriginal</w:t>
      </w:r>
      <w:r w:rsidR="00350264" w:rsidRPr="008D429F">
        <w:rPr>
          <w:rFonts w:ascii="Calibri" w:hAnsi="Calibri" w:cs="Calibri"/>
          <w:lang w:val="en-GB"/>
        </w:rPr>
        <w:t xml:space="preserve"> people</w:t>
      </w:r>
      <w:r w:rsidR="00350264" w:rsidRPr="008D429F">
        <w:rPr>
          <w:rFonts w:ascii="Calibri" w:hAnsi="Calibri" w:cs="Calibri"/>
          <w:color w:val="000000" w:themeColor="text1"/>
          <w:lang w:val="en-GB"/>
        </w:rPr>
        <w:t xml:space="preserve"> </w:t>
      </w:r>
      <w:r w:rsidR="00350264">
        <w:rPr>
          <w:rFonts w:ascii="Calibri" w:hAnsi="Calibri" w:cs="Calibri"/>
          <w:color w:val="000000" w:themeColor="text1"/>
          <w:lang w:val="en-GB"/>
        </w:rPr>
        <w:t xml:space="preserve">and other </w:t>
      </w:r>
      <w:r w:rsidR="007627D9" w:rsidRPr="008D429F">
        <w:rPr>
          <w:rFonts w:ascii="Calibri" w:hAnsi="Calibri" w:cs="Calibri"/>
          <w:color w:val="000000" w:themeColor="text1"/>
          <w:lang w:val="en-GB"/>
        </w:rPr>
        <w:t xml:space="preserve">Aboriginal </w:t>
      </w:r>
      <w:r w:rsidR="007627D9" w:rsidRPr="008D429F">
        <w:rPr>
          <w:rFonts w:ascii="Calibri" w:hAnsi="Calibri" w:cs="Calibri"/>
          <w:lang w:val="en-GB"/>
        </w:rPr>
        <w:t>and Torres Strait Islander Australians</w:t>
      </w:r>
      <w:r w:rsidR="00EE4347">
        <w:rPr>
          <w:rFonts w:ascii="Calibri" w:hAnsi="Calibri" w:cs="Calibri"/>
          <w:lang w:val="en-GB"/>
        </w:rPr>
        <w:t>. F</w:t>
      </w:r>
      <w:r w:rsidR="007556A0">
        <w:rPr>
          <w:rFonts w:ascii="Calibri" w:hAnsi="Calibri" w:cs="Calibri"/>
          <w:lang w:val="en-GB"/>
        </w:rPr>
        <w:t>or detail as to how this will be achieved, refer t</w:t>
      </w:r>
      <w:r w:rsidR="00C171E2">
        <w:rPr>
          <w:rFonts w:ascii="Calibri" w:hAnsi="Calibri" w:cs="Calibri"/>
          <w:lang w:val="en-GB"/>
        </w:rPr>
        <w:t xml:space="preserve">o </w:t>
      </w:r>
      <w:r w:rsidR="00F2552F">
        <w:rPr>
          <w:rFonts w:ascii="Calibri" w:hAnsi="Calibri" w:cs="Calibri"/>
          <w:lang w:val="en-GB"/>
        </w:rPr>
        <w:t xml:space="preserve">details of </w:t>
      </w:r>
      <w:r w:rsidR="00FD765B">
        <w:rPr>
          <w:rFonts w:ascii="Calibri" w:hAnsi="Calibri" w:cs="Calibri"/>
          <w:lang w:val="en-GB"/>
        </w:rPr>
        <w:t>M</w:t>
      </w:r>
      <w:r w:rsidR="00C31BB6">
        <w:rPr>
          <w:rFonts w:ascii="Calibri" w:hAnsi="Calibri" w:cs="Calibri"/>
          <w:lang w:val="en-GB"/>
        </w:rPr>
        <w:t xml:space="preserve">embership and </w:t>
      </w:r>
      <w:r w:rsidR="00FD765B">
        <w:rPr>
          <w:rFonts w:ascii="Calibri" w:hAnsi="Calibri" w:cs="Calibri"/>
          <w:lang w:val="en-GB"/>
        </w:rPr>
        <w:t xml:space="preserve">Expertise below </w:t>
      </w:r>
      <w:r w:rsidR="00FD765B" w:rsidRPr="00FD765B">
        <w:rPr>
          <w:rFonts w:ascii="Calibri" w:hAnsi="Calibri" w:cs="Calibri"/>
          <w:lang w:val="en-GB"/>
        </w:rPr>
        <w:t xml:space="preserve">under </w:t>
      </w:r>
      <w:r w:rsidR="00FD765B" w:rsidRPr="00C369A7">
        <w:rPr>
          <w:rFonts w:ascii="Calibri" w:hAnsi="Calibri" w:cs="Calibri"/>
          <w:lang w:val="en-GB"/>
        </w:rPr>
        <w:t xml:space="preserve">Section </w:t>
      </w:r>
      <w:r w:rsidR="00C369A7" w:rsidRPr="00C369A7">
        <w:rPr>
          <w:rFonts w:ascii="Calibri" w:hAnsi="Calibri" w:cs="Calibri"/>
          <w:lang w:val="en-GB"/>
        </w:rPr>
        <w:t>6</w:t>
      </w:r>
      <w:r w:rsidR="00FD765B" w:rsidRPr="00C369A7">
        <w:rPr>
          <w:rFonts w:ascii="Calibri" w:hAnsi="Calibri" w:cs="Calibri"/>
          <w:lang w:val="en-GB"/>
        </w:rPr>
        <w:t>.</w:t>
      </w:r>
    </w:p>
    <w:p w14:paraId="6408F168" w14:textId="77777777" w:rsidR="002771AF" w:rsidRDefault="002771AF" w:rsidP="002771AF">
      <w:pPr>
        <w:pStyle w:val="ListParagraph"/>
        <w:rPr>
          <w:rFonts w:ascii="Calibri" w:hAnsi="Calibri" w:cs="Calibri"/>
          <w:color w:val="000000" w:themeColor="text1"/>
          <w:lang w:val="en-GB"/>
        </w:rPr>
      </w:pPr>
    </w:p>
    <w:p w14:paraId="5599EF98" w14:textId="1189BEA0" w:rsidR="002B4E16" w:rsidRDefault="002771AF" w:rsidP="0005388B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Where corporate functions </w:t>
      </w:r>
      <w:r w:rsidRPr="00B943C5">
        <w:rPr>
          <w:rFonts w:ascii="Calibri" w:hAnsi="Calibri" w:cs="Calibri"/>
          <w:color w:val="000000" w:themeColor="text1"/>
          <w:lang w:val="en-GB"/>
        </w:rPr>
        <w:t xml:space="preserve">of both </w:t>
      </w:r>
      <w:r w:rsidR="00ED512C">
        <w:rPr>
          <w:rFonts w:ascii="Calibri" w:hAnsi="Calibri" w:cs="Calibri"/>
          <w:color w:val="000000" w:themeColor="text1"/>
          <w:lang w:val="en-GB"/>
        </w:rPr>
        <w:t>CCC</w:t>
      </w:r>
      <w:r w:rsidRPr="00B943C5">
        <w:rPr>
          <w:rFonts w:ascii="Calibri" w:hAnsi="Calibri" w:cs="Calibri"/>
          <w:color w:val="000000" w:themeColor="text1"/>
          <w:lang w:val="en-GB"/>
        </w:rPr>
        <w:t xml:space="preserve"> and RT are represented at the RAPWG (namely Executive Leadership), </w:t>
      </w:r>
      <w:r w:rsidR="00F10420">
        <w:rPr>
          <w:rFonts w:ascii="Calibri" w:hAnsi="Calibri" w:cs="Calibri"/>
          <w:color w:val="000000" w:themeColor="text1"/>
          <w:lang w:val="en-GB"/>
        </w:rPr>
        <w:t>Elected Members</w:t>
      </w:r>
      <w:r w:rsidRPr="00B943C5">
        <w:rPr>
          <w:rFonts w:ascii="Calibri" w:hAnsi="Calibri" w:cs="Calibri"/>
          <w:color w:val="000000" w:themeColor="text1"/>
          <w:lang w:val="en-GB"/>
        </w:rPr>
        <w:t xml:space="preserve">, the General Manager, the RT Chief Executive </w:t>
      </w:r>
      <w:proofErr w:type="gramStart"/>
      <w:r w:rsidRPr="00B943C5">
        <w:rPr>
          <w:rFonts w:ascii="Calibri" w:hAnsi="Calibri" w:cs="Calibri"/>
          <w:color w:val="000000" w:themeColor="text1"/>
          <w:lang w:val="en-GB"/>
        </w:rPr>
        <w:t>Officer</w:t>
      </w:r>
      <w:proofErr w:type="gramEnd"/>
      <w:r w:rsidRPr="00B943C5">
        <w:rPr>
          <w:rFonts w:ascii="Calibri" w:hAnsi="Calibri" w:cs="Calibri"/>
          <w:color w:val="000000" w:themeColor="text1"/>
          <w:lang w:val="en-GB"/>
        </w:rPr>
        <w:t xml:space="preserve"> and any other representatives should ensure provision of timely and accurate advice in relation to existing and emerging political and statutory requirements in relation to </w:t>
      </w:r>
      <w:r w:rsidR="00E377DD">
        <w:t>Aboriginal and Torres Strait Islander</w:t>
      </w:r>
      <w:r w:rsidRPr="00B943C5">
        <w:rPr>
          <w:rFonts w:ascii="Calibri" w:hAnsi="Calibri" w:cs="Calibri"/>
          <w:color w:val="000000" w:themeColor="text1"/>
          <w:lang w:val="en-GB"/>
        </w:rPr>
        <w:t xml:space="preserve"> matter</w:t>
      </w:r>
      <w:r w:rsidR="00E377DD">
        <w:rPr>
          <w:rFonts w:ascii="Calibri" w:hAnsi="Calibri" w:cs="Calibri"/>
          <w:color w:val="000000" w:themeColor="text1"/>
          <w:lang w:val="en-GB"/>
        </w:rPr>
        <w:t>s</w:t>
      </w:r>
      <w:r w:rsidRPr="00B943C5">
        <w:rPr>
          <w:rFonts w:ascii="Calibri" w:hAnsi="Calibri" w:cs="Calibri"/>
          <w:color w:val="000000" w:themeColor="text1"/>
          <w:lang w:val="en-GB"/>
        </w:rPr>
        <w:t xml:space="preserve">. Conversely, emerging views and new information identified by representatives from both the </w:t>
      </w:r>
      <w:r w:rsidR="00182EF9">
        <w:rPr>
          <w:rFonts w:ascii="Calibri" w:hAnsi="Calibri" w:cs="Calibri"/>
          <w:color w:val="000000" w:themeColor="text1"/>
          <w:lang w:val="en-GB"/>
        </w:rPr>
        <w:t>council</w:t>
      </w:r>
      <w:r w:rsidR="00182EF9" w:rsidRPr="00B943C5">
        <w:rPr>
          <w:rFonts w:ascii="Calibri" w:hAnsi="Calibri" w:cs="Calibri"/>
          <w:color w:val="000000" w:themeColor="text1"/>
          <w:lang w:val="en-GB"/>
        </w:rPr>
        <w:t xml:space="preserve"> </w:t>
      </w:r>
      <w:r w:rsidRPr="00B943C5">
        <w:rPr>
          <w:rFonts w:ascii="Calibri" w:hAnsi="Calibri" w:cs="Calibri"/>
          <w:color w:val="000000" w:themeColor="text1"/>
          <w:lang w:val="en-GB"/>
        </w:rPr>
        <w:t>operational functions and com</w:t>
      </w:r>
      <w:r>
        <w:rPr>
          <w:rFonts w:ascii="Calibri" w:hAnsi="Calibri" w:cs="Calibri"/>
          <w:color w:val="000000" w:themeColor="text1"/>
          <w:lang w:val="en-GB"/>
        </w:rPr>
        <w:t xml:space="preserve">munity members should be fed back to </w:t>
      </w:r>
      <w:r w:rsidRPr="00B943C5">
        <w:rPr>
          <w:rFonts w:ascii="Calibri" w:hAnsi="Calibri" w:cs="Calibri"/>
          <w:color w:val="000000" w:themeColor="text1"/>
          <w:lang w:val="en-GB"/>
        </w:rPr>
        <w:t>Executive Leadership</w:t>
      </w:r>
      <w:r>
        <w:rPr>
          <w:rFonts w:ascii="Calibri" w:hAnsi="Calibri" w:cs="Calibri"/>
          <w:color w:val="000000" w:themeColor="text1"/>
          <w:lang w:val="en-GB"/>
        </w:rPr>
        <w:t xml:space="preserve"> to ensure iterative, two-way dialogue and consensus building in development of the RAP.</w:t>
      </w:r>
      <w:r w:rsidR="007E0C6D" w:rsidRPr="00F67726">
        <w:rPr>
          <w:rFonts w:ascii="Calibri" w:hAnsi="Calibri" w:cs="Calibri"/>
          <w:lang w:val="en-GB"/>
        </w:rPr>
        <w:t xml:space="preserve"> </w:t>
      </w:r>
    </w:p>
    <w:p w14:paraId="53BA70DF" w14:textId="77777777" w:rsidR="00435371" w:rsidRDefault="00435371" w:rsidP="00435371">
      <w:pPr>
        <w:pStyle w:val="ListParagraph"/>
        <w:rPr>
          <w:rFonts w:ascii="Calibri" w:hAnsi="Calibri" w:cs="Calibri"/>
          <w:lang w:val="en-GB"/>
        </w:rPr>
      </w:pPr>
    </w:p>
    <w:p w14:paraId="0C9902CE" w14:textId="77777777" w:rsidR="007348F8" w:rsidRPr="00DD5930" w:rsidRDefault="007348F8" w:rsidP="00DD5930">
      <w:pPr>
        <w:rPr>
          <w:rFonts w:ascii="Calibri" w:hAnsi="Calibri" w:cs="Calibri"/>
          <w:color w:val="000000" w:themeColor="text1"/>
          <w:lang w:val="en-GB"/>
        </w:rPr>
      </w:pPr>
    </w:p>
    <w:p w14:paraId="0A9A6CEE" w14:textId="47271177" w:rsidR="00113555" w:rsidRDefault="00D11E9D" w:rsidP="008F0B36">
      <w:pPr>
        <w:pStyle w:val="BasicParagraph"/>
        <w:numPr>
          <w:ilvl w:val="0"/>
          <w:numId w:val="25"/>
        </w:numPr>
        <w:suppressAutoHyphens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lastRenderedPageBreak/>
        <w:t>Chairperson</w:t>
      </w:r>
    </w:p>
    <w:p w14:paraId="3883E941" w14:textId="77777777" w:rsidR="007D70E5" w:rsidRDefault="007D70E5" w:rsidP="007D70E5">
      <w:pPr>
        <w:pStyle w:val="BasicParagraph"/>
        <w:suppressAutoHyphens/>
        <w:ind w:left="360"/>
        <w:rPr>
          <w:rFonts w:ascii="Calibri" w:hAnsi="Calibri" w:cs="Calibri"/>
          <w:lang w:val="en-GB"/>
        </w:rPr>
      </w:pPr>
    </w:p>
    <w:p w14:paraId="73B50BC7" w14:textId="26E78353" w:rsidR="003D3137" w:rsidRDefault="00F10420" w:rsidP="00E87B77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Elected Mem</w:t>
      </w:r>
      <w:r w:rsidR="00432B9B">
        <w:rPr>
          <w:rFonts w:ascii="Calibri" w:hAnsi="Calibri" w:cs="Calibri"/>
          <w:lang w:val="en-GB"/>
        </w:rPr>
        <w:t>bers</w:t>
      </w:r>
      <w:r>
        <w:rPr>
          <w:rFonts w:ascii="Calibri" w:hAnsi="Calibri" w:cs="Calibri"/>
          <w:lang w:val="en-GB"/>
        </w:rPr>
        <w:t xml:space="preserve"> </w:t>
      </w:r>
      <w:r w:rsidR="004E3FD4">
        <w:rPr>
          <w:rFonts w:ascii="Calibri" w:hAnsi="Calibri" w:cs="Calibri"/>
          <w:lang w:val="en-GB"/>
        </w:rPr>
        <w:t xml:space="preserve">will </w:t>
      </w:r>
      <w:r w:rsidR="00E704B1" w:rsidRPr="00CB7CF1">
        <w:rPr>
          <w:rFonts w:ascii="Calibri" w:hAnsi="Calibri" w:cs="Calibri"/>
          <w:lang w:val="en-GB"/>
        </w:rPr>
        <w:t xml:space="preserve">serve as </w:t>
      </w:r>
      <w:r w:rsidR="00363F5F">
        <w:rPr>
          <w:rFonts w:ascii="Calibri" w:hAnsi="Calibri" w:cs="Calibri"/>
          <w:lang w:val="en-GB"/>
        </w:rPr>
        <w:t xml:space="preserve">in the roles of </w:t>
      </w:r>
      <w:r w:rsidR="00E704B1" w:rsidRPr="00CB7CF1">
        <w:rPr>
          <w:rFonts w:ascii="Calibri" w:hAnsi="Calibri" w:cs="Calibri"/>
          <w:lang w:val="en-GB"/>
        </w:rPr>
        <w:t>Chairperson</w:t>
      </w:r>
      <w:r w:rsidR="00363F5F">
        <w:rPr>
          <w:rFonts w:ascii="Calibri" w:hAnsi="Calibri" w:cs="Calibri"/>
          <w:lang w:val="en-GB"/>
        </w:rPr>
        <w:t xml:space="preserve"> and Deputy Chairperson</w:t>
      </w:r>
      <w:r w:rsidR="00E704B1">
        <w:rPr>
          <w:rFonts w:ascii="Calibri" w:hAnsi="Calibri" w:cs="Calibri"/>
          <w:lang w:val="en-GB"/>
        </w:rPr>
        <w:t xml:space="preserve"> </w:t>
      </w:r>
      <w:r w:rsidR="00E87B77">
        <w:rPr>
          <w:rFonts w:ascii="Calibri" w:hAnsi="Calibri" w:cs="Calibri"/>
          <w:lang w:val="en-GB"/>
        </w:rPr>
        <w:t xml:space="preserve">and in the event of their absence, </w:t>
      </w:r>
      <w:r w:rsidR="00CB7CF1" w:rsidRPr="00E87B77">
        <w:rPr>
          <w:rFonts w:ascii="Calibri" w:hAnsi="Calibri" w:cs="Calibri"/>
          <w:lang w:val="en-GB"/>
        </w:rPr>
        <w:t>the meeting will be chaired by the Chairperson’s nominee</w:t>
      </w:r>
      <w:r w:rsidR="00363F5F">
        <w:rPr>
          <w:rFonts w:ascii="Calibri" w:hAnsi="Calibri" w:cs="Calibri"/>
          <w:lang w:val="en-GB"/>
        </w:rPr>
        <w:t>.</w:t>
      </w:r>
    </w:p>
    <w:p w14:paraId="58ADAFEE" w14:textId="77777777" w:rsidR="00496297" w:rsidRDefault="00496297" w:rsidP="00496297">
      <w:pPr>
        <w:pStyle w:val="BasicParagraph"/>
        <w:suppressAutoHyphens/>
        <w:ind w:left="360"/>
        <w:rPr>
          <w:rFonts w:ascii="Calibri" w:hAnsi="Calibri" w:cs="Calibri"/>
          <w:lang w:val="en-GB"/>
        </w:rPr>
      </w:pPr>
    </w:p>
    <w:p w14:paraId="756CB3B0" w14:textId="17CDB7E2" w:rsidR="00496297" w:rsidRDefault="00496297" w:rsidP="00E87B77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</w:t>
      </w:r>
      <w:r w:rsidRPr="00E87B77">
        <w:rPr>
          <w:rFonts w:ascii="Calibri" w:hAnsi="Calibri" w:cs="Calibri"/>
          <w:lang w:val="en-GB"/>
        </w:rPr>
        <w:t xml:space="preserve">Chairperson will </w:t>
      </w:r>
      <w:r w:rsidR="00EE562B">
        <w:rPr>
          <w:rFonts w:ascii="Calibri" w:hAnsi="Calibri" w:cs="Calibri"/>
          <w:lang w:val="en-GB"/>
        </w:rPr>
        <w:t>communicate</w:t>
      </w:r>
      <w:r w:rsidR="00EE562B" w:rsidRPr="00E87B77">
        <w:rPr>
          <w:rFonts w:ascii="Calibri" w:hAnsi="Calibri" w:cs="Calibri"/>
          <w:lang w:val="en-GB"/>
        </w:rPr>
        <w:t xml:space="preserve"> </w:t>
      </w:r>
      <w:r w:rsidR="00363F5F">
        <w:rPr>
          <w:rFonts w:ascii="Calibri" w:hAnsi="Calibri" w:cs="Calibri"/>
          <w:lang w:val="en-GB"/>
        </w:rPr>
        <w:t>regularly</w:t>
      </w:r>
      <w:r w:rsidR="00363F5F" w:rsidRPr="00E87B77">
        <w:rPr>
          <w:rFonts w:ascii="Calibri" w:hAnsi="Calibri" w:cs="Calibri"/>
          <w:lang w:val="en-GB"/>
        </w:rPr>
        <w:t xml:space="preserve"> </w:t>
      </w:r>
      <w:r w:rsidRPr="00E87B77">
        <w:rPr>
          <w:rFonts w:ascii="Calibri" w:hAnsi="Calibri" w:cs="Calibri"/>
          <w:lang w:val="en-GB"/>
        </w:rPr>
        <w:t xml:space="preserve">to the </w:t>
      </w:r>
      <w:r>
        <w:rPr>
          <w:rFonts w:ascii="Calibri" w:hAnsi="Calibri" w:cs="Calibri"/>
          <w:lang w:val="en-GB"/>
        </w:rPr>
        <w:t>Ge</w:t>
      </w:r>
      <w:r w:rsidR="001D2D37">
        <w:rPr>
          <w:rFonts w:ascii="Calibri" w:hAnsi="Calibri" w:cs="Calibri"/>
          <w:lang w:val="en-GB"/>
        </w:rPr>
        <w:t>neral Manager</w:t>
      </w:r>
      <w:r w:rsidR="00A460C4">
        <w:rPr>
          <w:rFonts w:ascii="Calibri" w:hAnsi="Calibri" w:cs="Calibri"/>
          <w:lang w:val="en-GB"/>
        </w:rPr>
        <w:t xml:space="preserve"> and </w:t>
      </w:r>
      <w:r w:rsidR="00182EF9">
        <w:rPr>
          <w:rFonts w:ascii="Calibri" w:hAnsi="Calibri" w:cs="Calibri"/>
          <w:lang w:val="en-GB"/>
        </w:rPr>
        <w:t xml:space="preserve">CCC </w:t>
      </w:r>
      <w:r w:rsidR="00A460C4">
        <w:rPr>
          <w:rFonts w:ascii="Calibri" w:hAnsi="Calibri" w:cs="Calibri"/>
          <w:lang w:val="en-GB"/>
        </w:rPr>
        <w:t>Executive Leadership Group</w:t>
      </w:r>
      <w:r w:rsidRPr="00E87B77">
        <w:rPr>
          <w:rFonts w:ascii="Calibri" w:hAnsi="Calibri" w:cs="Calibri"/>
          <w:lang w:val="en-GB"/>
        </w:rPr>
        <w:t xml:space="preserve"> regarding the progress of the RAP.</w:t>
      </w:r>
    </w:p>
    <w:p w14:paraId="70A8C5B6" w14:textId="77777777" w:rsidR="008F0B36" w:rsidRDefault="008F0B36" w:rsidP="008F0B36">
      <w:pPr>
        <w:pStyle w:val="BasicParagraph"/>
        <w:suppressAutoHyphens/>
        <w:rPr>
          <w:rFonts w:ascii="Calibri" w:hAnsi="Calibri" w:cs="Calibri"/>
          <w:b/>
          <w:bCs/>
          <w:lang w:val="en-GB"/>
        </w:rPr>
      </w:pPr>
    </w:p>
    <w:p w14:paraId="401888EE" w14:textId="56FFF470" w:rsidR="008F0B36" w:rsidRDefault="00E24D8C" w:rsidP="008F0B36">
      <w:pPr>
        <w:pStyle w:val="BasicParagraph"/>
        <w:numPr>
          <w:ilvl w:val="0"/>
          <w:numId w:val="25"/>
        </w:numPr>
        <w:suppressAutoHyphens/>
        <w:rPr>
          <w:rFonts w:ascii="Calibri" w:hAnsi="Calibri" w:cs="Calibri"/>
          <w:b/>
          <w:bCs/>
          <w:lang w:val="en-GB"/>
        </w:rPr>
      </w:pPr>
      <w:r w:rsidRPr="00E24D8C">
        <w:rPr>
          <w:rFonts w:ascii="Calibri" w:hAnsi="Calibri" w:cs="Calibri"/>
          <w:b/>
          <w:bCs/>
          <w:lang w:val="en-GB"/>
        </w:rPr>
        <w:t>Membership and Expertise</w:t>
      </w:r>
    </w:p>
    <w:p w14:paraId="4D2358F5" w14:textId="746D205E" w:rsidR="008F0B36" w:rsidRDefault="008F0B36" w:rsidP="008F0B36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4D84A8FF" w14:textId="20F544D9" w:rsidR="00105D8C" w:rsidRDefault="00DA44E6" w:rsidP="00E24D8C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</w:t>
      </w:r>
      <w:r w:rsidRPr="005629F9">
        <w:rPr>
          <w:rFonts w:ascii="Calibri" w:hAnsi="Calibri" w:cs="Calibri"/>
          <w:lang w:val="en-GB"/>
        </w:rPr>
        <w:t xml:space="preserve">Working Group membership </w:t>
      </w:r>
      <w:r>
        <w:rPr>
          <w:rFonts w:ascii="Calibri" w:hAnsi="Calibri" w:cs="Calibri"/>
          <w:lang w:val="en-GB"/>
        </w:rPr>
        <w:t xml:space="preserve">will comprise representation across </w:t>
      </w:r>
      <w:r w:rsidR="00F61CC8">
        <w:rPr>
          <w:rFonts w:ascii="Calibri" w:hAnsi="Calibri" w:cs="Calibri"/>
          <w:lang w:val="en-GB"/>
        </w:rPr>
        <w:t xml:space="preserve">both </w:t>
      </w:r>
      <w:r>
        <w:rPr>
          <w:rFonts w:ascii="Calibri" w:hAnsi="Calibri" w:cs="Calibri"/>
          <w:lang w:val="en-GB"/>
        </w:rPr>
        <w:t xml:space="preserve">the </w:t>
      </w:r>
      <w:r w:rsidR="00182EF9">
        <w:rPr>
          <w:rFonts w:ascii="Calibri" w:hAnsi="Calibri" w:cs="Calibri"/>
          <w:lang w:val="en-GB"/>
        </w:rPr>
        <w:t xml:space="preserve">CCC </w:t>
      </w:r>
      <w:r w:rsidR="004A1703">
        <w:rPr>
          <w:rFonts w:ascii="Calibri" w:hAnsi="Calibri" w:cs="Calibri"/>
          <w:lang w:val="en-GB"/>
        </w:rPr>
        <w:t xml:space="preserve">and </w:t>
      </w:r>
      <w:r>
        <w:rPr>
          <w:rFonts w:ascii="Calibri" w:hAnsi="Calibri" w:cs="Calibri"/>
          <w:lang w:val="en-GB"/>
        </w:rPr>
        <w:t>RT</w:t>
      </w:r>
      <w:r w:rsidR="0094165A">
        <w:rPr>
          <w:rFonts w:ascii="Calibri" w:hAnsi="Calibri" w:cs="Calibri"/>
          <w:lang w:val="en-GB"/>
        </w:rPr>
        <w:t xml:space="preserve"> as organisations</w:t>
      </w:r>
      <w:r>
        <w:rPr>
          <w:rFonts w:ascii="Calibri" w:hAnsi="Calibri" w:cs="Calibri"/>
          <w:lang w:val="en-GB"/>
        </w:rPr>
        <w:t xml:space="preserve"> </w:t>
      </w:r>
      <w:r w:rsidR="00794751">
        <w:rPr>
          <w:rFonts w:ascii="Calibri" w:hAnsi="Calibri" w:cs="Calibri"/>
          <w:lang w:val="en-GB"/>
        </w:rPr>
        <w:t>(</w:t>
      </w:r>
      <w:r w:rsidR="004A1703">
        <w:rPr>
          <w:rFonts w:ascii="Calibri" w:hAnsi="Calibri" w:cs="Calibri"/>
          <w:lang w:val="en-GB"/>
        </w:rPr>
        <w:t xml:space="preserve">at both an Executive and Non-Executive Level </w:t>
      </w:r>
      <w:r>
        <w:rPr>
          <w:rFonts w:ascii="Calibri" w:hAnsi="Calibri" w:cs="Calibri"/>
          <w:lang w:val="en-GB"/>
        </w:rPr>
        <w:t>respectively</w:t>
      </w:r>
      <w:r w:rsidR="00794751">
        <w:rPr>
          <w:rFonts w:ascii="Calibri" w:hAnsi="Calibri" w:cs="Calibri"/>
          <w:lang w:val="en-GB"/>
        </w:rPr>
        <w:t>)</w:t>
      </w:r>
      <w:r w:rsidR="0094165A">
        <w:rPr>
          <w:rFonts w:ascii="Calibri" w:hAnsi="Calibri" w:cs="Calibri"/>
          <w:lang w:val="en-GB"/>
        </w:rPr>
        <w:t xml:space="preserve"> and, more broadly, </w:t>
      </w:r>
      <w:r w:rsidR="007E45F9">
        <w:rPr>
          <w:rFonts w:ascii="Calibri" w:hAnsi="Calibri" w:cs="Calibri"/>
          <w:lang w:val="en-GB"/>
        </w:rPr>
        <w:t xml:space="preserve">representation from </w:t>
      </w:r>
      <w:r w:rsidR="0094580E">
        <w:rPr>
          <w:rFonts w:ascii="Calibri" w:hAnsi="Calibri" w:cs="Calibri"/>
          <w:lang w:val="en-GB"/>
        </w:rPr>
        <w:t xml:space="preserve">members </w:t>
      </w:r>
      <w:r w:rsidR="00F26663">
        <w:rPr>
          <w:rFonts w:ascii="Calibri" w:hAnsi="Calibri" w:cs="Calibri"/>
          <w:lang w:val="en-GB"/>
        </w:rPr>
        <w:t xml:space="preserve">of the </w:t>
      </w:r>
      <w:proofErr w:type="gramStart"/>
      <w:r w:rsidR="006E0B11">
        <w:rPr>
          <w:rFonts w:ascii="Calibri" w:hAnsi="Calibri" w:cs="Calibri"/>
          <w:lang w:val="en-GB"/>
        </w:rPr>
        <w:t>general public</w:t>
      </w:r>
      <w:proofErr w:type="gramEnd"/>
      <w:r w:rsidR="006E0B11">
        <w:rPr>
          <w:rFonts w:ascii="Calibri" w:hAnsi="Calibri" w:cs="Calibri"/>
          <w:lang w:val="en-GB"/>
        </w:rPr>
        <w:t xml:space="preserve"> within the</w:t>
      </w:r>
      <w:r w:rsidR="00182EF9">
        <w:rPr>
          <w:rFonts w:ascii="Calibri" w:hAnsi="Calibri" w:cs="Calibri"/>
          <w:lang w:val="en-GB"/>
        </w:rPr>
        <w:t xml:space="preserve"> Clarence</w:t>
      </w:r>
      <w:r w:rsidR="006E0B11">
        <w:rPr>
          <w:rFonts w:ascii="Calibri" w:hAnsi="Calibri" w:cs="Calibri"/>
          <w:lang w:val="en-GB"/>
        </w:rPr>
        <w:t xml:space="preserve"> municipality</w:t>
      </w:r>
      <w:r w:rsidR="00A02CB2">
        <w:rPr>
          <w:rFonts w:ascii="Calibri" w:hAnsi="Calibri" w:cs="Calibri"/>
          <w:lang w:val="en-GB"/>
        </w:rPr>
        <w:t xml:space="preserve"> (recruited through an EOI process mentioned above in </w:t>
      </w:r>
      <w:r w:rsidR="00C86225" w:rsidRPr="00C369A7">
        <w:rPr>
          <w:rFonts w:ascii="Calibri" w:hAnsi="Calibri" w:cs="Calibri"/>
          <w:lang w:val="en-GB"/>
        </w:rPr>
        <w:t xml:space="preserve">Section </w:t>
      </w:r>
      <w:r w:rsidR="00C86225">
        <w:rPr>
          <w:rFonts w:ascii="Calibri" w:hAnsi="Calibri" w:cs="Calibri"/>
          <w:lang w:val="en-GB"/>
        </w:rPr>
        <w:t>4</w:t>
      </w:r>
      <w:r w:rsidR="00A02CB2">
        <w:rPr>
          <w:rFonts w:ascii="Calibri" w:hAnsi="Calibri" w:cs="Calibri"/>
          <w:lang w:val="en-GB"/>
        </w:rPr>
        <w:t>)</w:t>
      </w:r>
      <w:r w:rsidR="006E0B11">
        <w:rPr>
          <w:rFonts w:ascii="Calibri" w:hAnsi="Calibri" w:cs="Calibri"/>
          <w:lang w:val="en-GB"/>
        </w:rPr>
        <w:t>.</w:t>
      </w:r>
    </w:p>
    <w:p w14:paraId="70020B92" w14:textId="77777777" w:rsidR="00E24D8C" w:rsidRDefault="00E24D8C" w:rsidP="00E24D8C">
      <w:pPr>
        <w:pStyle w:val="BasicParagraph"/>
        <w:suppressAutoHyphens/>
        <w:ind w:left="360"/>
        <w:rPr>
          <w:rFonts w:ascii="Calibri" w:hAnsi="Calibri" w:cs="Calibri"/>
          <w:lang w:val="en-GB"/>
        </w:rPr>
      </w:pPr>
    </w:p>
    <w:p w14:paraId="05AEB5F1" w14:textId="7C5EF632" w:rsidR="00E24D8C" w:rsidRDefault="00E24D8C" w:rsidP="00E24D8C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 w:rsidRPr="004E3F25">
        <w:rPr>
          <w:rFonts w:ascii="Calibri" w:hAnsi="Calibri" w:cs="Calibri"/>
          <w:lang w:val="en-GB"/>
        </w:rPr>
        <w:t xml:space="preserve">Representation at all meetings on behalf of the </w:t>
      </w:r>
      <w:r w:rsidR="00182EF9">
        <w:rPr>
          <w:rFonts w:ascii="Calibri" w:hAnsi="Calibri" w:cs="Calibri"/>
          <w:lang w:val="en-GB"/>
        </w:rPr>
        <w:t>CCC</w:t>
      </w:r>
      <w:r w:rsidR="00182EF9" w:rsidRPr="004E3F25">
        <w:rPr>
          <w:rFonts w:ascii="Calibri" w:hAnsi="Calibri" w:cs="Calibri"/>
          <w:lang w:val="en-GB"/>
        </w:rPr>
        <w:t xml:space="preserve"> </w:t>
      </w:r>
      <w:r w:rsidRPr="004E3F25">
        <w:rPr>
          <w:rFonts w:ascii="Calibri" w:hAnsi="Calibri" w:cs="Calibri"/>
          <w:lang w:val="en-GB"/>
        </w:rPr>
        <w:t>is to consist at minimum of the following:</w:t>
      </w:r>
    </w:p>
    <w:p w14:paraId="7748C8DB" w14:textId="4712039E" w:rsidR="009F0785" w:rsidRDefault="009F0785" w:rsidP="0031138C">
      <w:pPr>
        <w:pStyle w:val="ListParagraph"/>
        <w:numPr>
          <w:ilvl w:val="0"/>
          <w:numId w:val="2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Either </w:t>
      </w:r>
      <w:r w:rsidR="002A018A">
        <w:rPr>
          <w:rFonts w:ascii="Calibri" w:hAnsi="Calibri" w:cs="Calibri"/>
          <w:lang w:val="en-GB"/>
        </w:rPr>
        <w:t xml:space="preserve">the Chair or Deputy Chair </w:t>
      </w:r>
      <w:r w:rsidR="00604896">
        <w:rPr>
          <w:rFonts w:ascii="Calibri" w:hAnsi="Calibri" w:cs="Calibri"/>
          <w:lang w:val="en-GB"/>
        </w:rPr>
        <w:t xml:space="preserve">is </w:t>
      </w:r>
      <w:r w:rsidR="002A018A">
        <w:rPr>
          <w:rFonts w:ascii="Calibri" w:hAnsi="Calibri" w:cs="Calibri"/>
          <w:lang w:val="en-GB"/>
        </w:rPr>
        <w:t xml:space="preserve">to steer leadership and provide </w:t>
      </w:r>
      <w:r w:rsidR="00EE562B">
        <w:rPr>
          <w:rFonts w:ascii="Calibri" w:hAnsi="Calibri" w:cs="Calibri"/>
          <w:lang w:val="en-GB"/>
        </w:rPr>
        <w:t xml:space="preserve">political </w:t>
      </w:r>
      <w:r w:rsidR="002A018A">
        <w:rPr>
          <w:rFonts w:ascii="Calibri" w:hAnsi="Calibri" w:cs="Calibri"/>
          <w:lang w:val="en-GB"/>
        </w:rPr>
        <w:t xml:space="preserve">input in relation to </w:t>
      </w:r>
      <w:r w:rsidR="00EE562B">
        <w:rPr>
          <w:rFonts w:ascii="Calibri" w:hAnsi="Calibri" w:cs="Calibri"/>
          <w:lang w:val="en-GB"/>
        </w:rPr>
        <w:t xml:space="preserve">council </w:t>
      </w:r>
      <w:r w:rsidR="009D21A8">
        <w:rPr>
          <w:rFonts w:ascii="Calibri" w:hAnsi="Calibri" w:cs="Calibri"/>
          <w:lang w:val="en-GB"/>
        </w:rPr>
        <w:t>affairs.</w:t>
      </w:r>
    </w:p>
    <w:p w14:paraId="60CAAC09" w14:textId="5EF9C9A5" w:rsidR="00C94DEE" w:rsidRPr="00C94DEE" w:rsidRDefault="002A018A" w:rsidP="0031138C">
      <w:pPr>
        <w:pStyle w:val="ListParagraph"/>
        <w:numPr>
          <w:ilvl w:val="0"/>
          <w:numId w:val="2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Either the General Manager or Manager of Health and Community Development is to be present at all meetings to provide Executive input</w:t>
      </w:r>
      <w:r w:rsidR="009D21A8">
        <w:rPr>
          <w:rFonts w:ascii="Calibri" w:hAnsi="Calibri" w:cs="Calibri"/>
          <w:lang w:val="en-GB"/>
        </w:rPr>
        <w:t>.</w:t>
      </w:r>
    </w:p>
    <w:p w14:paraId="3AFE05A2" w14:textId="2E180F17" w:rsidR="0012534B" w:rsidRDefault="00C94DEE" w:rsidP="0031138C">
      <w:pPr>
        <w:pStyle w:val="ListParagraph"/>
        <w:numPr>
          <w:ilvl w:val="0"/>
          <w:numId w:val="2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There is to be a minimum of </w:t>
      </w:r>
      <w:r w:rsidR="00182EF9">
        <w:rPr>
          <w:rFonts w:ascii="Calibri" w:hAnsi="Calibri" w:cs="Calibri"/>
          <w:lang w:val="en-GB"/>
        </w:rPr>
        <w:t xml:space="preserve">two </w:t>
      </w:r>
      <w:r w:rsidR="005851A4">
        <w:rPr>
          <w:rFonts w:ascii="Calibri" w:hAnsi="Calibri" w:cs="Calibri"/>
          <w:lang w:val="en-GB"/>
        </w:rPr>
        <w:t xml:space="preserve">and up to </w:t>
      </w:r>
      <w:r w:rsidR="006C1A72">
        <w:rPr>
          <w:rFonts w:ascii="Calibri" w:hAnsi="Calibri" w:cs="Calibri"/>
          <w:lang w:val="en-GB"/>
        </w:rPr>
        <w:t>three</w:t>
      </w:r>
      <w:r w:rsidR="005851A4">
        <w:rPr>
          <w:rFonts w:ascii="Calibri" w:hAnsi="Calibri" w:cs="Calibri"/>
          <w:lang w:val="en-GB"/>
        </w:rPr>
        <w:t xml:space="preserve"> </w:t>
      </w:r>
      <w:r w:rsidR="00182EF9">
        <w:rPr>
          <w:rFonts w:ascii="Calibri" w:hAnsi="Calibri" w:cs="Calibri"/>
          <w:lang w:val="en-GB"/>
        </w:rPr>
        <w:t>CCC</w:t>
      </w:r>
      <w:r>
        <w:rPr>
          <w:rFonts w:ascii="Calibri" w:hAnsi="Calibri" w:cs="Calibri"/>
          <w:lang w:val="en-GB"/>
        </w:rPr>
        <w:t xml:space="preserve"> </w:t>
      </w:r>
      <w:r w:rsidR="00146216">
        <w:rPr>
          <w:rFonts w:ascii="Calibri" w:hAnsi="Calibri" w:cs="Calibri"/>
          <w:lang w:val="en-GB"/>
        </w:rPr>
        <w:t xml:space="preserve">Team </w:t>
      </w:r>
      <w:r w:rsidR="00A467A2">
        <w:rPr>
          <w:rFonts w:ascii="Calibri" w:hAnsi="Calibri" w:cs="Calibri"/>
          <w:lang w:val="en-GB"/>
        </w:rPr>
        <w:t>M</w:t>
      </w:r>
      <w:r w:rsidR="00146216">
        <w:rPr>
          <w:rFonts w:ascii="Calibri" w:hAnsi="Calibri" w:cs="Calibri"/>
          <w:lang w:val="en-GB"/>
        </w:rPr>
        <w:t>ember</w:t>
      </w:r>
      <w:r w:rsidR="005851A4">
        <w:rPr>
          <w:rFonts w:ascii="Calibri" w:hAnsi="Calibri" w:cs="Calibri"/>
          <w:lang w:val="en-GB"/>
        </w:rPr>
        <w:t>s</w:t>
      </w:r>
      <w:r w:rsidR="0012534B">
        <w:rPr>
          <w:rFonts w:ascii="Calibri" w:hAnsi="Calibri" w:cs="Calibri"/>
          <w:lang w:val="en-GB"/>
        </w:rPr>
        <w:t>.</w:t>
      </w:r>
    </w:p>
    <w:p w14:paraId="2A26883D" w14:textId="77777777" w:rsidR="004E3F25" w:rsidRDefault="004E3F25" w:rsidP="004E3F25">
      <w:pPr>
        <w:pStyle w:val="ListParagraph"/>
        <w:rPr>
          <w:rFonts w:ascii="Calibri" w:hAnsi="Calibri" w:cs="Calibri"/>
          <w:lang w:val="en-GB"/>
        </w:rPr>
      </w:pPr>
    </w:p>
    <w:p w14:paraId="48DEE5E6" w14:textId="7541454B" w:rsidR="004E3F25" w:rsidRDefault="004E3F25" w:rsidP="00E24D8C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Representation on behalf of RT is to consist at minimum of the following:</w:t>
      </w:r>
    </w:p>
    <w:p w14:paraId="640C3C77" w14:textId="6C07A08C" w:rsidR="009D21A8" w:rsidRDefault="009D21A8" w:rsidP="009D21A8">
      <w:pPr>
        <w:pStyle w:val="BasicParagraph"/>
        <w:numPr>
          <w:ilvl w:val="0"/>
          <w:numId w:val="29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Chief Executive Officer (CEO) is to provide </w:t>
      </w:r>
      <w:r w:rsidR="00A26757">
        <w:rPr>
          <w:rFonts w:ascii="Calibri" w:hAnsi="Calibri" w:cs="Calibri"/>
          <w:lang w:val="en-GB"/>
        </w:rPr>
        <w:t xml:space="preserve">political </w:t>
      </w:r>
      <w:r>
        <w:rPr>
          <w:rFonts w:ascii="Calibri" w:hAnsi="Calibri" w:cs="Calibri"/>
          <w:lang w:val="en-GB"/>
        </w:rPr>
        <w:t>input in relation to Aboriginal and Torres Strait Islander affairs.</w:t>
      </w:r>
    </w:p>
    <w:p w14:paraId="031AA94D" w14:textId="22BAF5EF" w:rsidR="009D21A8" w:rsidRDefault="009D21A8" w:rsidP="009D21A8">
      <w:pPr>
        <w:pStyle w:val="BasicParagraph"/>
        <w:numPr>
          <w:ilvl w:val="0"/>
          <w:numId w:val="29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There is to be a minimum of one RT Project Officer </w:t>
      </w:r>
      <w:r w:rsidR="00F10420">
        <w:rPr>
          <w:rFonts w:ascii="Calibri" w:hAnsi="Calibri" w:cs="Calibri"/>
          <w:lang w:val="en-GB"/>
        </w:rPr>
        <w:t xml:space="preserve">or RT Aboriginal Volunteer </w:t>
      </w:r>
      <w:r>
        <w:rPr>
          <w:rFonts w:ascii="Calibri" w:hAnsi="Calibri" w:cs="Calibri"/>
          <w:lang w:val="en-GB"/>
        </w:rPr>
        <w:t xml:space="preserve">representing Aboriginal </w:t>
      </w:r>
      <w:r w:rsidR="00BA7096">
        <w:rPr>
          <w:rFonts w:ascii="Calibri" w:hAnsi="Calibri" w:cs="Calibri"/>
          <w:lang w:val="en-GB"/>
        </w:rPr>
        <w:t>a</w:t>
      </w:r>
      <w:r>
        <w:rPr>
          <w:rFonts w:ascii="Calibri" w:hAnsi="Calibri" w:cs="Calibri"/>
          <w:lang w:val="en-GB"/>
        </w:rPr>
        <w:t>nd Torres Strait Islander interests.</w:t>
      </w:r>
    </w:p>
    <w:p w14:paraId="775C9822" w14:textId="77777777" w:rsidR="009F0785" w:rsidRDefault="009F0785" w:rsidP="009F0785">
      <w:pPr>
        <w:pStyle w:val="ListParagraph"/>
        <w:rPr>
          <w:rFonts w:ascii="Calibri" w:hAnsi="Calibri" w:cs="Calibri"/>
          <w:lang w:val="en-GB"/>
        </w:rPr>
      </w:pPr>
    </w:p>
    <w:p w14:paraId="72D1FF4C" w14:textId="1BE7546F" w:rsidR="00447D50" w:rsidRPr="00F310AA" w:rsidRDefault="009F0785" w:rsidP="00EC2CAD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Representation on behalf of the </w:t>
      </w:r>
      <w:r w:rsidR="00A26757">
        <w:rPr>
          <w:rFonts w:ascii="Calibri" w:hAnsi="Calibri" w:cs="Calibri"/>
          <w:lang w:val="en-GB"/>
        </w:rPr>
        <w:t>Clarence</w:t>
      </w:r>
      <w:r w:rsidR="000C12DA">
        <w:rPr>
          <w:rFonts w:ascii="Calibri" w:hAnsi="Calibri" w:cs="Calibri"/>
          <w:lang w:val="en-GB"/>
        </w:rPr>
        <w:t xml:space="preserve"> municipality</w:t>
      </w:r>
      <w:r w:rsidR="003B7974">
        <w:rPr>
          <w:rFonts w:ascii="Calibri" w:hAnsi="Calibri" w:cs="Calibri"/>
          <w:lang w:val="en-GB"/>
        </w:rPr>
        <w:t xml:space="preserve"> </w:t>
      </w:r>
      <w:r w:rsidR="00DF76C9">
        <w:rPr>
          <w:rFonts w:ascii="Calibri" w:hAnsi="Calibri" w:cs="Calibri"/>
          <w:lang w:val="en-GB"/>
        </w:rPr>
        <w:t xml:space="preserve">is to consist of </w:t>
      </w:r>
      <w:r w:rsidR="00EC2CAD">
        <w:rPr>
          <w:rFonts w:ascii="Calibri" w:hAnsi="Calibri" w:cs="Calibri"/>
          <w:lang w:val="en-GB"/>
        </w:rPr>
        <w:t xml:space="preserve">up to </w:t>
      </w:r>
      <w:r w:rsidR="002F651B">
        <w:rPr>
          <w:rFonts w:ascii="Calibri" w:hAnsi="Calibri" w:cs="Calibri"/>
          <w:lang w:val="en-GB"/>
        </w:rPr>
        <w:t xml:space="preserve">six </w:t>
      </w:r>
      <w:r w:rsidR="00997928">
        <w:rPr>
          <w:rFonts w:ascii="Calibri" w:hAnsi="Calibri" w:cs="Calibri"/>
          <w:lang w:val="en-GB"/>
        </w:rPr>
        <w:t xml:space="preserve">community </w:t>
      </w:r>
      <w:r w:rsidR="002F651B">
        <w:rPr>
          <w:rFonts w:ascii="Calibri" w:hAnsi="Calibri" w:cs="Calibri"/>
          <w:lang w:val="en-GB"/>
        </w:rPr>
        <w:t>members</w:t>
      </w:r>
      <w:r w:rsidR="002C704F">
        <w:rPr>
          <w:rFonts w:ascii="Calibri" w:hAnsi="Calibri" w:cs="Calibri"/>
          <w:lang w:val="en-GB"/>
        </w:rPr>
        <w:t xml:space="preserve"> with a proportion being of </w:t>
      </w:r>
      <w:r w:rsidR="003246EC" w:rsidRPr="002C704F">
        <w:rPr>
          <w:rFonts w:ascii="Calibri" w:hAnsi="Calibri" w:cs="Calibri"/>
          <w:lang w:val="en-GB"/>
        </w:rPr>
        <w:t xml:space="preserve">Aboriginal and Torres Strait Islander </w:t>
      </w:r>
      <w:r w:rsidR="002C704F">
        <w:rPr>
          <w:rFonts w:ascii="Calibri" w:hAnsi="Calibri" w:cs="Calibri"/>
          <w:lang w:val="en-GB"/>
        </w:rPr>
        <w:t>descent</w:t>
      </w:r>
      <w:r w:rsidR="00AE031A">
        <w:rPr>
          <w:rFonts w:ascii="Calibri" w:hAnsi="Calibri" w:cs="Calibri"/>
          <w:lang w:val="en-GB"/>
        </w:rPr>
        <w:t xml:space="preserve"> and, where possible</w:t>
      </w:r>
      <w:r w:rsidR="00265223">
        <w:rPr>
          <w:rFonts w:ascii="Calibri" w:hAnsi="Calibri" w:cs="Calibri"/>
          <w:lang w:val="en-GB"/>
        </w:rPr>
        <w:t xml:space="preserve">, </w:t>
      </w:r>
      <w:r w:rsidR="00966FBC">
        <w:rPr>
          <w:rFonts w:ascii="Calibri" w:hAnsi="Calibri" w:cs="Calibri"/>
          <w:lang w:val="en-GB"/>
        </w:rPr>
        <w:t xml:space="preserve">of </w:t>
      </w:r>
      <w:r w:rsidR="000D0B37">
        <w:rPr>
          <w:rFonts w:ascii="Calibri" w:hAnsi="Calibri" w:cs="Calibri"/>
          <w:lang w:val="en-GB"/>
        </w:rPr>
        <w:t>M</w:t>
      </w:r>
      <w:r w:rsidR="00A26757">
        <w:rPr>
          <w:rFonts w:ascii="Calibri" w:hAnsi="Calibri" w:cs="Calibri"/>
          <w:lang w:val="en-GB"/>
        </w:rPr>
        <w:t>umirimina</w:t>
      </w:r>
      <w:r w:rsidR="00AE031A" w:rsidRPr="00966FBC">
        <w:rPr>
          <w:rFonts w:ascii="Calibri" w:hAnsi="Calibri" w:cs="Calibri"/>
          <w:lang w:val="en-GB"/>
        </w:rPr>
        <w:t xml:space="preserve"> </w:t>
      </w:r>
      <w:r w:rsidR="000D0B37">
        <w:rPr>
          <w:rFonts w:ascii="Calibri" w:hAnsi="Calibri" w:cs="Calibri"/>
          <w:lang w:val="en-GB"/>
        </w:rPr>
        <w:t xml:space="preserve">or Tasmanian </w:t>
      </w:r>
      <w:r w:rsidR="00E851E0">
        <w:rPr>
          <w:rFonts w:ascii="Calibri" w:hAnsi="Calibri" w:cs="Calibri"/>
          <w:lang w:val="en-GB"/>
        </w:rPr>
        <w:t xml:space="preserve">Aboriginal </w:t>
      </w:r>
      <w:r w:rsidR="00966FBC">
        <w:rPr>
          <w:rFonts w:ascii="Calibri" w:hAnsi="Calibri" w:cs="Calibri"/>
          <w:lang w:val="en-GB"/>
        </w:rPr>
        <w:t>descent.</w:t>
      </w:r>
      <w:r w:rsidR="00391FA8">
        <w:rPr>
          <w:rFonts w:ascii="Calibri" w:hAnsi="Calibri" w:cs="Calibri"/>
          <w:lang w:val="en-GB"/>
        </w:rPr>
        <w:t xml:space="preserve"> </w:t>
      </w:r>
    </w:p>
    <w:p w14:paraId="27AB5F20" w14:textId="77777777" w:rsidR="008F0B36" w:rsidRPr="008F0B36" w:rsidRDefault="008F0B36" w:rsidP="008F0B36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7DFB8282" w14:textId="16DC2887" w:rsidR="008F0B36" w:rsidRPr="008F0B36" w:rsidRDefault="002906A7" w:rsidP="008F0B36">
      <w:pPr>
        <w:pStyle w:val="BasicParagraph"/>
        <w:numPr>
          <w:ilvl w:val="0"/>
          <w:numId w:val="25"/>
        </w:numPr>
        <w:suppressAutoHyphens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Operation of the Committee</w:t>
      </w:r>
    </w:p>
    <w:p w14:paraId="7A80EC2A" w14:textId="77777777" w:rsidR="004E7611" w:rsidRDefault="004E7611" w:rsidP="005629F9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5F4F619F" w14:textId="10BB42F2" w:rsidR="00D45E71" w:rsidRPr="00435371" w:rsidRDefault="00D45E71" w:rsidP="00D45E71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Secretarial support, comprising preparation, recording, dissemination and filing of both agendas and minutes should be undertaken by a </w:t>
      </w:r>
      <w:r w:rsidR="00293408">
        <w:rPr>
          <w:rFonts w:ascii="Calibri" w:hAnsi="Calibri" w:cs="Calibri"/>
          <w:lang w:val="en-GB"/>
        </w:rPr>
        <w:t>C</w:t>
      </w:r>
      <w:r w:rsidR="0096623D">
        <w:rPr>
          <w:rFonts w:ascii="Calibri" w:hAnsi="Calibri" w:cs="Calibri"/>
          <w:lang w:val="en-GB"/>
        </w:rPr>
        <w:t>ouncil</w:t>
      </w:r>
      <w:r w:rsidR="00293408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Project Officer (in accordance with </w:t>
      </w:r>
      <w:r w:rsidR="00765C65">
        <w:rPr>
          <w:rFonts w:ascii="Calibri" w:hAnsi="Calibri" w:cs="Calibri"/>
          <w:lang w:val="en-GB"/>
        </w:rPr>
        <w:t xml:space="preserve">specifications of </w:t>
      </w:r>
      <w:r w:rsidRPr="00C369A7">
        <w:rPr>
          <w:rFonts w:ascii="Calibri" w:hAnsi="Calibri" w:cs="Calibri"/>
          <w:lang w:val="en-GB"/>
        </w:rPr>
        <w:t>Section 6</w:t>
      </w:r>
      <w:r w:rsidR="00D43CFD">
        <w:rPr>
          <w:rFonts w:ascii="Calibri" w:hAnsi="Calibri" w:cs="Calibri"/>
          <w:lang w:val="en-GB"/>
        </w:rPr>
        <w:t>)</w:t>
      </w:r>
      <w:r w:rsidRPr="00C369A7">
        <w:rPr>
          <w:rFonts w:ascii="Calibri" w:hAnsi="Calibri" w:cs="Calibri"/>
          <w:lang w:val="en-GB"/>
        </w:rPr>
        <w:t>.</w:t>
      </w:r>
    </w:p>
    <w:p w14:paraId="7AF26C4C" w14:textId="0360F6D1" w:rsidR="00207221" w:rsidRPr="00D45E71" w:rsidRDefault="00207221" w:rsidP="00D45E71">
      <w:pPr>
        <w:pStyle w:val="BasicParagraph"/>
        <w:suppressAutoHyphens/>
        <w:ind w:left="360"/>
        <w:rPr>
          <w:rFonts w:ascii="Calibri" w:hAnsi="Calibri" w:cs="Calibri"/>
          <w:lang w:val="en-GB"/>
        </w:rPr>
      </w:pPr>
    </w:p>
    <w:p w14:paraId="03AAC21B" w14:textId="4003D2B1" w:rsidR="00112164" w:rsidRDefault="00112164" w:rsidP="00112164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 xml:space="preserve">In accordance with Section 2, the Working Group is required to meet </w:t>
      </w:r>
      <w:r w:rsidR="008C319A">
        <w:rPr>
          <w:rFonts w:ascii="Calibri" w:hAnsi="Calibri" w:cs="Calibri"/>
          <w:lang w:val="en-GB"/>
        </w:rPr>
        <w:t>monthly during the development phase</w:t>
      </w:r>
      <w:r w:rsidR="002A6B77">
        <w:rPr>
          <w:rFonts w:ascii="Calibri" w:hAnsi="Calibri" w:cs="Calibri"/>
          <w:lang w:val="en-GB"/>
        </w:rPr>
        <w:t xml:space="preserve"> of the RAP</w:t>
      </w:r>
      <w:r w:rsidR="008C319A">
        <w:rPr>
          <w:rFonts w:ascii="Calibri" w:hAnsi="Calibri" w:cs="Calibri"/>
          <w:lang w:val="en-GB"/>
        </w:rPr>
        <w:t xml:space="preserve">, though </w:t>
      </w:r>
      <w:r w:rsidR="008C319A" w:rsidRPr="00BD5507">
        <w:rPr>
          <w:rFonts w:ascii="Calibri" w:hAnsi="Calibri" w:cs="Calibri"/>
          <w:lang w:val="en-GB"/>
        </w:rPr>
        <w:t>has flexibility to reduce to bi-monthly</w:t>
      </w:r>
      <w:r w:rsidR="008C319A">
        <w:rPr>
          <w:rFonts w:ascii="Calibri" w:hAnsi="Calibri" w:cs="Calibri"/>
          <w:lang w:val="en-GB"/>
        </w:rPr>
        <w:t xml:space="preserve"> regularity </w:t>
      </w:r>
      <w:r w:rsidR="008C319A" w:rsidRPr="00132562">
        <w:rPr>
          <w:rFonts w:ascii="Calibri" w:hAnsi="Calibri" w:cs="Calibri"/>
          <w:lang w:val="en-GB"/>
        </w:rPr>
        <w:t xml:space="preserve">following completion of the </w:t>
      </w:r>
      <w:r w:rsidR="008C319A">
        <w:rPr>
          <w:rFonts w:ascii="Calibri" w:hAnsi="Calibri" w:cs="Calibri"/>
          <w:lang w:val="en-GB"/>
        </w:rPr>
        <w:t xml:space="preserve">initial </w:t>
      </w:r>
      <w:r w:rsidR="008C319A" w:rsidRPr="00132562">
        <w:rPr>
          <w:rFonts w:ascii="Calibri" w:hAnsi="Calibri" w:cs="Calibri"/>
          <w:lang w:val="en-GB"/>
        </w:rPr>
        <w:t>framework</w:t>
      </w:r>
      <w:r w:rsidR="00B57CD0">
        <w:rPr>
          <w:rFonts w:ascii="Calibri" w:hAnsi="Calibri" w:cs="Calibri"/>
          <w:lang w:val="en-GB"/>
        </w:rPr>
        <w:t xml:space="preserve"> </w:t>
      </w:r>
      <w:r w:rsidR="00B57CD0" w:rsidRPr="00BD5507">
        <w:rPr>
          <w:rFonts w:ascii="Calibri" w:hAnsi="Calibri" w:cs="Calibri"/>
          <w:lang w:val="en-GB"/>
        </w:rPr>
        <w:t>throughout the implementation phase of the RAP</w:t>
      </w:r>
      <w:r w:rsidR="00B57CD0">
        <w:rPr>
          <w:rFonts w:ascii="Calibri" w:hAnsi="Calibri" w:cs="Calibri"/>
          <w:lang w:val="en-GB"/>
        </w:rPr>
        <w:t xml:space="preserve"> and any subsequent iterations</w:t>
      </w:r>
      <w:r w:rsidR="00527AB2">
        <w:rPr>
          <w:rFonts w:ascii="Calibri" w:hAnsi="Calibri" w:cs="Calibri"/>
          <w:lang w:val="en-GB"/>
        </w:rPr>
        <w:t xml:space="preserve"> (noting that the reduction should be no less than </w:t>
      </w:r>
      <w:r w:rsidR="00527AB2" w:rsidRPr="00BD5507">
        <w:rPr>
          <w:rFonts w:ascii="Calibri" w:hAnsi="Calibri" w:cs="Calibri"/>
          <w:lang w:val="en-GB"/>
        </w:rPr>
        <w:t>bi-monthly</w:t>
      </w:r>
      <w:r w:rsidR="00527AB2">
        <w:rPr>
          <w:rFonts w:ascii="Calibri" w:hAnsi="Calibri" w:cs="Calibri"/>
          <w:lang w:val="en-GB"/>
        </w:rPr>
        <w:t>).</w:t>
      </w:r>
    </w:p>
    <w:p w14:paraId="49616F3E" w14:textId="77777777" w:rsidR="00D43CFD" w:rsidRDefault="00D43CFD" w:rsidP="00D43CFD">
      <w:pPr>
        <w:pStyle w:val="ListParagraph"/>
        <w:rPr>
          <w:rFonts w:ascii="Calibri" w:hAnsi="Calibri" w:cs="Calibri"/>
          <w:lang w:val="en-GB"/>
        </w:rPr>
      </w:pPr>
    </w:p>
    <w:p w14:paraId="72CD4F20" w14:textId="7B0408B0" w:rsidR="00D43CFD" w:rsidRDefault="00120B79" w:rsidP="00207221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Chair </w:t>
      </w:r>
      <w:r w:rsidR="00CC5FE8">
        <w:rPr>
          <w:rFonts w:ascii="Calibri" w:hAnsi="Calibri" w:cs="Calibri"/>
          <w:lang w:val="en-GB"/>
        </w:rPr>
        <w:t>is</w:t>
      </w:r>
      <w:r>
        <w:rPr>
          <w:rFonts w:ascii="Calibri" w:hAnsi="Calibri" w:cs="Calibri"/>
          <w:lang w:val="en-GB"/>
        </w:rPr>
        <w:t xml:space="preserve"> responsible for calling meetings with notification of this provided to member</w:t>
      </w:r>
      <w:r w:rsidR="00B65238">
        <w:rPr>
          <w:rFonts w:ascii="Calibri" w:hAnsi="Calibri" w:cs="Calibri"/>
          <w:lang w:val="en-GB"/>
        </w:rPr>
        <w:t>s</w:t>
      </w:r>
      <w:r w:rsidR="003143B0">
        <w:rPr>
          <w:rFonts w:ascii="Calibri" w:hAnsi="Calibri" w:cs="Calibri"/>
          <w:lang w:val="en-GB"/>
        </w:rPr>
        <w:t xml:space="preserve"> via a </w:t>
      </w:r>
      <w:r w:rsidR="00312E0E">
        <w:rPr>
          <w:rFonts w:ascii="Calibri" w:hAnsi="Calibri" w:cs="Calibri"/>
          <w:lang w:val="en-GB"/>
        </w:rPr>
        <w:t xml:space="preserve">CCC </w:t>
      </w:r>
      <w:r w:rsidR="003143B0">
        <w:rPr>
          <w:rFonts w:ascii="Calibri" w:hAnsi="Calibri" w:cs="Calibri"/>
          <w:lang w:val="en-GB"/>
        </w:rPr>
        <w:t>Project Officer</w:t>
      </w:r>
      <w:r w:rsidR="00B65238">
        <w:rPr>
          <w:rFonts w:ascii="Calibri" w:hAnsi="Calibri" w:cs="Calibri"/>
          <w:lang w:val="en-GB"/>
        </w:rPr>
        <w:t xml:space="preserve"> </w:t>
      </w:r>
      <w:r w:rsidR="00CC5FE8">
        <w:rPr>
          <w:rFonts w:ascii="Calibri" w:hAnsi="Calibri" w:cs="Calibri"/>
          <w:lang w:val="en-GB"/>
        </w:rPr>
        <w:t xml:space="preserve">with attendance required in accordance with </w:t>
      </w:r>
      <w:r w:rsidR="007B0E20">
        <w:rPr>
          <w:rFonts w:ascii="Calibri" w:hAnsi="Calibri" w:cs="Calibri"/>
          <w:lang w:val="en-GB"/>
        </w:rPr>
        <w:t>specifications of Section 6</w:t>
      </w:r>
      <w:r w:rsidR="00B810B2">
        <w:rPr>
          <w:rFonts w:ascii="Calibri" w:hAnsi="Calibri" w:cs="Calibri"/>
          <w:lang w:val="en-GB"/>
        </w:rPr>
        <w:t>.</w:t>
      </w:r>
    </w:p>
    <w:p w14:paraId="4331E7D6" w14:textId="77777777" w:rsidR="006918E2" w:rsidRDefault="006918E2" w:rsidP="006918E2">
      <w:pPr>
        <w:pStyle w:val="ListParagraph"/>
        <w:rPr>
          <w:rFonts w:ascii="Calibri" w:hAnsi="Calibri" w:cs="Calibri"/>
          <w:lang w:val="en-GB"/>
        </w:rPr>
      </w:pPr>
    </w:p>
    <w:p w14:paraId="495B0093" w14:textId="64CE52C7" w:rsidR="006918E2" w:rsidRDefault="006918E2" w:rsidP="00207221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For a </w:t>
      </w:r>
      <w:r w:rsidR="00700339">
        <w:rPr>
          <w:rFonts w:ascii="Calibri" w:hAnsi="Calibri" w:cs="Calibri"/>
          <w:lang w:val="en-GB"/>
        </w:rPr>
        <w:t xml:space="preserve">meeting to proceed, a quorum </w:t>
      </w:r>
      <w:r w:rsidR="004317CA">
        <w:rPr>
          <w:rFonts w:ascii="Calibri" w:hAnsi="Calibri" w:cs="Calibri"/>
          <w:lang w:val="en-GB"/>
        </w:rPr>
        <w:t xml:space="preserve">present </w:t>
      </w:r>
      <w:r w:rsidR="008521A3">
        <w:rPr>
          <w:rFonts w:ascii="Calibri" w:hAnsi="Calibri" w:cs="Calibri"/>
          <w:lang w:val="en-GB"/>
        </w:rPr>
        <w:t>of a minimum of half of the membership is required</w:t>
      </w:r>
      <w:r w:rsidR="000924A8">
        <w:rPr>
          <w:rFonts w:ascii="Calibri" w:hAnsi="Calibri" w:cs="Calibri"/>
          <w:lang w:val="en-GB"/>
        </w:rPr>
        <w:t xml:space="preserve"> </w:t>
      </w:r>
      <w:r w:rsidR="009B7FE5">
        <w:rPr>
          <w:rFonts w:ascii="Calibri" w:hAnsi="Calibri" w:cs="Calibri"/>
          <w:lang w:val="en-GB"/>
        </w:rPr>
        <w:t xml:space="preserve">with equal representation from </w:t>
      </w:r>
      <w:r w:rsidR="00120D38">
        <w:rPr>
          <w:rFonts w:ascii="Calibri" w:hAnsi="Calibri" w:cs="Calibri"/>
          <w:lang w:val="en-GB"/>
        </w:rPr>
        <w:t>CCC</w:t>
      </w:r>
      <w:r w:rsidR="009B7FE5">
        <w:rPr>
          <w:rFonts w:ascii="Calibri" w:hAnsi="Calibri" w:cs="Calibri"/>
          <w:lang w:val="en-GB"/>
        </w:rPr>
        <w:t xml:space="preserve">, </w:t>
      </w:r>
      <w:r w:rsidR="006C4C72">
        <w:rPr>
          <w:rFonts w:ascii="Calibri" w:hAnsi="Calibri" w:cs="Calibri"/>
          <w:lang w:val="en-GB"/>
        </w:rPr>
        <w:t>RT and the community.</w:t>
      </w:r>
    </w:p>
    <w:p w14:paraId="72931DF0" w14:textId="77777777" w:rsidR="008521A3" w:rsidRDefault="008521A3" w:rsidP="008521A3">
      <w:pPr>
        <w:pStyle w:val="ListParagraph"/>
        <w:rPr>
          <w:rFonts w:ascii="Calibri" w:hAnsi="Calibri" w:cs="Calibri"/>
          <w:lang w:val="en-GB"/>
        </w:rPr>
      </w:pPr>
    </w:p>
    <w:p w14:paraId="07661728" w14:textId="5A4A8C76" w:rsidR="008521A3" w:rsidRDefault="008521A3" w:rsidP="00207221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Meetings are to be held at the </w:t>
      </w:r>
      <w:r w:rsidR="00120D38">
        <w:rPr>
          <w:rFonts w:ascii="Calibri" w:hAnsi="Calibri" w:cs="Calibri"/>
          <w:lang w:val="en-GB"/>
        </w:rPr>
        <w:t xml:space="preserve">Council </w:t>
      </w:r>
      <w:r w:rsidR="002D6C84">
        <w:rPr>
          <w:rFonts w:ascii="Calibri" w:hAnsi="Calibri" w:cs="Calibri"/>
          <w:lang w:val="en-GB"/>
        </w:rPr>
        <w:t xml:space="preserve">Offices and are </w:t>
      </w:r>
      <w:r w:rsidR="00DE3A4E">
        <w:rPr>
          <w:rFonts w:ascii="Calibri" w:hAnsi="Calibri" w:cs="Calibri"/>
          <w:lang w:val="en-GB"/>
        </w:rPr>
        <w:t xml:space="preserve">to be closed to </w:t>
      </w:r>
      <w:r w:rsidR="001066EE">
        <w:rPr>
          <w:rFonts w:ascii="Calibri" w:hAnsi="Calibri" w:cs="Calibri"/>
          <w:lang w:val="en-GB"/>
        </w:rPr>
        <w:t xml:space="preserve">the community outside </w:t>
      </w:r>
      <w:r w:rsidR="001066EE">
        <w:t>of endorsed members.</w:t>
      </w:r>
    </w:p>
    <w:p w14:paraId="3A1A9DBA" w14:textId="77777777" w:rsidR="002D6C84" w:rsidRDefault="002D6C84" w:rsidP="002D6C84">
      <w:pPr>
        <w:pStyle w:val="ListParagraph"/>
        <w:rPr>
          <w:rFonts w:ascii="Calibri" w:hAnsi="Calibri" w:cs="Calibri"/>
          <w:lang w:val="en-GB"/>
        </w:rPr>
      </w:pPr>
    </w:p>
    <w:p w14:paraId="392E23A7" w14:textId="720438F1" w:rsidR="002D6C84" w:rsidRPr="00365AF0" w:rsidRDefault="002D6C84" w:rsidP="00207221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Actions </w:t>
      </w:r>
      <w:r w:rsidR="00365AF0">
        <w:t>agreed at the meetings will only be valid if there is Aboriginal and Torres Strait Islander representation at the meeting or input into the decision prior to the meeting.</w:t>
      </w:r>
    </w:p>
    <w:p w14:paraId="2ED2377D" w14:textId="77777777" w:rsidR="00365AF0" w:rsidRDefault="00365AF0" w:rsidP="00365AF0">
      <w:pPr>
        <w:pStyle w:val="ListParagraph"/>
        <w:rPr>
          <w:rFonts w:ascii="Calibri" w:hAnsi="Calibri" w:cs="Calibri"/>
          <w:lang w:val="en-GB"/>
        </w:rPr>
      </w:pPr>
    </w:p>
    <w:p w14:paraId="5C82830B" w14:textId="77777777" w:rsidR="005C3A4C" w:rsidRPr="005C3A4C" w:rsidRDefault="00365AF0" w:rsidP="00365AF0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Guests </w:t>
      </w:r>
      <w:r>
        <w:t>or topic experts can be invited to attend on an as needs basis.</w:t>
      </w:r>
    </w:p>
    <w:p w14:paraId="15EA2500" w14:textId="77777777" w:rsidR="005C3A4C" w:rsidRDefault="005C3A4C" w:rsidP="005C3A4C">
      <w:pPr>
        <w:pStyle w:val="ListParagraph"/>
      </w:pPr>
    </w:p>
    <w:p w14:paraId="5410D431" w14:textId="3E322FCC" w:rsidR="00355CCE" w:rsidRDefault="005C3A4C" w:rsidP="00EC2CAD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t xml:space="preserve">Decisions, </w:t>
      </w:r>
      <w:proofErr w:type="gramStart"/>
      <w:r w:rsidR="00711747">
        <w:t>advice</w:t>
      </w:r>
      <w:proofErr w:type="gramEnd"/>
      <w:r w:rsidR="00711747">
        <w:t xml:space="preserve"> and recommendations of the </w:t>
      </w:r>
      <w:r w:rsidR="0029666C">
        <w:t xml:space="preserve">Working Group </w:t>
      </w:r>
      <w:r w:rsidR="0082201C">
        <w:t xml:space="preserve">are to be </w:t>
      </w:r>
      <w:r w:rsidR="009A102D">
        <w:t xml:space="preserve">documented and filed by the </w:t>
      </w:r>
      <w:r w:rsidR="00120D38">
        <w:t xml:space="preserve">CCC </w:t>
      </w:r>
      <w:r w:rsidR="009A102D">
        <w:t xml:space="preserve">Project Officer </w:t>
      </w:r>
      <w:r w:rsidR="000A4E91">
        <w:t xml:space="preserve">assigned secretarial support duties in accordance with Clause </w:t>
      </w:r>
      <w:r w:rsidR="00075F25">
        <w:t xml:space="preserve">7.1 above. </w:t>
      </w:r>
    </w:p>
    <w:p w14:paraId="0CF6E9AC" w14:textId="77777777" w:rsidR="00355CCE" w:rsidRDefault="00355CCE" w:rsidP="00571740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1F039366" w14:textId="501B6AA8" w:rsidR="0088661C" w:rsidRPr="0088661C" w:rsidRDefault="0088661C" w:rsidP="0088661C">
      <w:pPr>
        <w:pStyle w:val="BasicParagraph"/>
        <w:numPr>
          <w:ilvl w:val="0"/>
          <w:numId w:val="25"/>
        </w:numPr>
        <w:suppressAutoHyphens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Evaluation of Working Group </w:t>
      </w:r>
    </w:p>
    <w:p w14:paraId="71B2FD31" w14:textId="77777777" w:rsidR="00F15105" w:rsidRDefault="00F15105" w:rsidP="00571740">
      <w:pPr>
        <w:pStyle w:val="BasicParagraph"/>
        <w:suppressAutoHyphens/>
        <w:rPr>
          <w:rFonts w:ascii="Calibri" w:hAnsi="Calibri" w:cs="Calibri"/>
          <w:lang w:val="en-GB"/>
        </w:rPr>
      </w:pPr>
    </w:p>
    <w:p w14:paraId="1CB3705B" w14:textId="5EE78277" w:rsidR="005D10B8" w:rsidRDefault="00C77511" w:rsidP="00EC2CAD">
      <w:pPr>
        <w:pStyle w:val="BasicParagraph"/>
        <w:numPr>
          <w:ilvl w:val="1"/>
          <w:numId w:val="25"/>
        </w:numPr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performance of the Working Group</w:t>
      </w:r>
      <w:r w:rsidR="00293FC5">
        <w:rPr>
          <w:rFonts w:ascii="Calibri" w:hAnsi="Calibri" w:cs="Calibri"/>
          <w:lang w:val="en-GB"/>
        </w:rPr>
        <w:t>, particularly in relation to its effectiveness and ethical conduct and respect for the Aboriginal and Torres</w:t>
      </w:r>
      <w:r w:rsidR="00293FC5" w:rsidRPr="00293FC5">
        <w:rPr>
          <w:rFonts w:ascii="Calibri" w:hAnsi="Calibri" w:cs="Calibri"/>
          <w:lang w:val="en-GB"/>
        </w:rPr>
        <w:t xml:space="preserve"> </w:t>
      </w:r>
      <w:r w:rsidR="00293FC5" w:rsidRPr="002129EA">
        <w:rPr>
          <w:rFonts w:ascii="Calibri" w:hAnsi="Calibri" w:cs="Calibri"/>
          <w:lang w:val="en-GB"/>
        </w:rPr>
        <w:t>Islander</w:t>
      </w:r>
      <w:r w:rsidR="00293FC5">
        <w:rPr>
          <w:rFonts w:ascii="Calibri" w:hAnsi="Calibri" w:cs="Calibri"/>
          <w:lang w:val="en-GB"/>
        </w:rPr>
        <w:t xml:space="preserve"> Communities,</w:t>
      </w:r>
      <w:r>
        <w:rPr>
          <w:rFonts w:ascii="Calibri" w:hAnsi="Calibri" w:cs="Calibri"/>
          <w:lang w:val="en-GB"/>
        </w:rPr>
        <w:t xml:space="preserve"> is subject t</w:t>
      </w:r>
      <w:r w:rsidR="00695E7D">
        <w:rPr>
          <w:rFonts w:ascii="Calibri" w:hAnsi="Calibri" w:cs="Calibri"/>
          <w:lang w:val="en-GB"/>
        </w:rPr>
        <w:t xml:space="preserve">o </w:t>
      </w:r>
      <w:r w:rsidR="00CC3EA1">
        <w:rPr>
          <w:rFonts w:ascii="Calibri" w:hAnsi="Calibri" w:cs="Calibri"/>
          <w:lang w:val="en-GB"/>
        </w:rPr>
        <w:t xml:space="preserve">external evaluation by </w:t>
      </w:r>
      <w:r w:rsidR="00F9181F">
        <w:rPr>
          <w:rFonts w:ascii="Calibri" w:hAnsi="Calibri" w:cs="Calibri"/>
          <w:lang w:val="en-GB"/>
        </w:rPr>
        <w:t xml:space="preserve">Reconciliation Australia </w:t>
      </w:r>
      <w:r w:rsidR="002B1596">
        <w:rPr>
          <w:rFonts w:ascii="Calibri" w:hAnsi="Calibri" w:cs="Calibri"/>
          <w:lang w:val="en-GB"/>
        </w:rPr>
        <w:t xml:space="preserve">at the conclusion of development of the RAP Framework. </w:t>
      </w:r>
    </w:p>
    <w:sectPr w:rsidR="005D10B8" w:rsidSect="002345A2">
      <w:headerReference w:type="first" r:id="rId8"/>
      <w:footerReference w:type="first" r:id="rId9"/>
      <w:pgSz w:w="11900" w:h="16840"/>
      <w:pgMar w:top="1440" w:right="1440" w:bottom="1440" w:left="144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7E04" w14:textId="77777777" w:rsidR="002C4849" w:rsidRDefault="002C4849" w:rsidP="00D83A59">
      <w:r>
        <w:separator/>
      </w:r>
    </w:p>
  </w:endnote>
  <w:endnote w:type="continuationSeparator" w:id="0">
    <w:p w14:paraId="0F2A859E" w14:textId="77777777" w:rsidR="002C4849" w:rsidRDefault="002C4849" w:rsidP="00D83A59">
      <w:r>
        <w:continuationSeparator/>
      </w:r>
    </w:p>
  </w:endnote>
  <w:endnote w:type="continuationNotice" w:id="1">
    <w:p w14:paraId="686ECB0F" w14:textId="77777777" w:rsidR="002C4849" w:rsidRDefault="002C4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3A8D" w14:textId="527E2626" w:rsidR="002345A2" w:rsidRDefault="002345A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82717B" wp14:editId="5849CAF7">
          <wp:simplePos x="0" y="0"/>
          <wp:positionH relativeFrom="column">
            <wp:posOffset>-899160</wp:posOffset>
          </wp:positionH>
          <wp:positionV relativeFrom="page">
            <wp:posOffset>9982200</wp:posOffset>
          </wp:positionV>
          <wp:extent cx="7513320" cy="920750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46EB" w14:textId="77777777" w:rsidR="002C4849" w:rsidRDefault="002C4849" w:rsidP="00D83A59">
      <w:r>
        <w:separator/>
      </w:r>
    </w:p>
  </w:footnote>
  <w:footnote w:type="continuationSeparator" w:id="0">
    <w:p w14:paraId="1F8E17C9" w14:textId="77777777" w:rsidR="002C4849" w:rsidRDefault="002C4849" w:rsidP="00D83A59">
      <w:r>
        <w:continuationSeparator/>
      </w:r>
    </w:p>
  </w:footnote>
  <w:footnote w:type="continuationNotice" w:id="1">
    <w:p w14:paraId="2D8D19FB" w14:textId="77777777" w:rsidR="002C4849" w:rsidRDefault="002C4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9764" w14:textId="0607D3A9" w:rsidR="00CC6702" w:rsidRDefault="00CC670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54FA57A" wp14:editId="11EEDBA5">
          <wp:simplePos x="0" y="0"/>
          <wp:positionH relativeFrom="column">
            <wp:posOffset>-895985</wp:posOffset>
          </wp:positionH>
          <wp:positionV relativeFrom="paragraph">
            <wp:posOffset>-18288</wp:posOffset>
          </wp:positionV>
          <wp:extent cx="7513320" cy="1476842"/>
          <wp:effectExtent l="0" t="0" r="0" b="0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147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E0C"/>
    <w:multiLevelType w:val="hybridMultilevel"/>
    <w:tmpl w:val="E892B5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D5316"/>
    <w:multiLevelType w:val="hybridMultilevel"/>
    <w:tmpl w:val="75385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F5677"/>
    <w:multiLevelType w:val="hybridMultilevel"/>
    <w:tmpl w:val="52F63C1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5F81"/>
    <w:multiLevelType w:val="multilevel"/>
    <w:tmpl w:val="4F062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DD64B4"/>
    <w:multiLevelType w:val="multilevel"/>
    <w:tmpl w:val="3B3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2D316E"/>
    <w:multiLevelType w:val="hybridMultilevel"/>
    <w:tmpl w:val="7FDA3B66"/>
    <w:lvl w:ilvl="0" w:tplc="BA306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E49AA"/>
    <w:multiLevelType w:val="multilevel"/>
    <w:tmpl w:val="611CD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5A2C8F"/>
    <w:multiLevelType w:val="hybridMultilevel"/>
    <w:tmpl w:val="5A865AA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0D4F"/>
    <w:multiLevelType w:val="hybridMultilevel"/>
    <w:tmpl w:val="75A4AB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72D5"/>
    <w:multiLevelType w:val="hybridMultilevel"/>
    <w:tmpl w:val="9C6A0810"/>
    <w:lvl w:ilvl="0" w:tplc="7AD0EE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34031"/>
    <w:multiLevelType w:val="hybridMultilevel"/>
    <w:tmpl w:val="CB3EB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12166"/>
    <w:multiLevelType w:val="hybridMultilevel"/>
    <w:tmpl w:val="F06CE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20B0"/>
    <w:multiLevelType w:val="hybridMultilevel"/>
    <w:tmpl w:val="52F63C1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3A09"/>
    <w:multiLevelType w:val="hybridMultilevel"/>
    <w:tmpl w:val="0F0A4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C2730"/>
    <w:multiLevelType w:val="multilevel"/>
    <w:tmpl w:val="AD307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E00108"/>
    <w:multiLevelType w:val="hybridMultilevel"/>
    <w:tmpl w:val="3196B314"/>
    <w:lvl w:ilvl="0" w:tplc="6448B2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D4D"/>
    <w:multiLevelType w:val="hybridMultilevel"/>
    <w:tmpl w:val="52F63C1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F5C87"/>
    <w:multiLevelType w:val="hybridMultilevel"/>
    <w:tmpl w:val="5B5EB5B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775E34"/>
    <w:multiLevelType w:val="hybridMultilevel"/>
    <w:tmpl w:val="9670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F34A5"/>
    <w:multiLevelType w:val="hybridMultilevel"/>
    <w:tmpl w:val="A5E49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5C8F"/>
    <w:multiLevelType w:val="hybridMultilevel"/>
    <w:tmpl w:val="29F29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E7111"/>
    <w:multiLevelType w:val="hybridMultilevel"/>
    <w:tmpl w:val="F75AD09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4EEE4708"/>
    <w:multiLevelType w:val="multilevel"/>
    <w:tmpl w:val="6426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A03B61"/>
    <w:multiLevelType w:val="hybridMultilevel"/>
    <w:tmpl w:val="965E0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3103"/>
    <w:multiLevelType w:val="hybridMultilevel"/>
    <w:tmpl w:val="7A9C4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620719"/>
    <w:multiLevelType w:val="hybridMultilevel"/>
    <w:tmpl w:val="FEE42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B0F2E"/>
    <w:multiLevelType w:val="hybridMultilevel"/>
    <w:tmpl w:val="1D384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0C3DFE"/>
    <w:multiLevelType w:val="multilevel"/>
    <w:tmpl w:val="ECD68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8028C0"/>
    <w:multiLevelType w:val="hybridMultilevel"/>
    <w:tmpl w:val="52B43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B3BAB"/>
    <w:multiLevelType w:val="hybridMultilevel"/>
    <w:tmpl w:val="BF4C3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3"/>
  </w:num>
  <w:num w:numId="5">
    <w:abstractNumId w:val="11"/>
  </w:num>
  <w:num w:numId="6">
    <w:abstractNumId w:val="22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27"/>
  </w:num>
  <w:num w:numId="13">
    <w:abstractNumId w:val="28"/>
  </w:num>
  <w:num w:numId="14">
    <w:abstractNumId w:val="8"/>
  </w:num>
  <w:num w:numId="15">
    <w:abstractNumId w:val="17"/>
  </w:num>
  <w:num w:numId="16">
    <w:abstractNumId w:val="29"/>
  </w:num>
  <w:num w:numId="17">
    <w:abstractNumId w:val="20"/>
  </w:num>
  <w:num w:numId="18">
    <w:abstractNumId w:val="1"/>
  </w:num>
  <w:num w:numId="19">
    <w:abstractNumId w:val="6"/>
  </w:num>
  <w:num w:numId="20">
    <w:abstractNumId w:val="15"/>
  </w:num>
  <w:num w:numId="21">
    <w:abstractNumId w:val="16"/>
  </w:num>
  <w:num w:numId="22">
    <w:abstractNumId w:val="25"/>
  </w:num>
  <w:num w:numId="23">
    <w:abstractNumId w:val="4"/>
  </w:num>
  <w:num w:numId="24">
    <w:abstractNumId w:val="3"/>
  </w:num>
  <w:num w:numId="25">
    <w:abstractNumId w:val="14"/>
  </w:num>
  <w:num w:numId="26">
    <w:abstractNumId w:val="24"/>
  </w:num>
  <w:num w:numId="27">
    <w:abstractNumId w:val="5"/>
  </w:num>
  <w:num w:numId="28">
    <w:abstractNumId w:val="0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59"/>
    <w:rsid w:val="00000A30"/>
    <w:rsid w:val="00003B41"/>
    <w:rsid w:val="00004009"/>
    <w:rsid w:val="00006400"/>
    <w:rsid w:val="00006F79"/>
    <w:rsid w:val="00010428"/>
    <w:rsid w:val="0001064D"/>
    <w:rsid w:val="00014358"/>
    <w:rsid w:val="00016213"/>
    <w:rsid w:val="0001796C"/>
    <w:rsid w:val="000203A2"/>
    <w:rsid w:val="00020C22"/>
    <w:rsid w:val="0002424C"/>
    <w:rsid w:val="00025418"/>
    <w:rsid w:val="00026394"/>
    <w:rsid w:val="00026541"/>
    <w:rsid w:val="00030F68"/>
    <w:rsid w:val="0004073D"/>
    <w:rsid w:val="00042497"/>
    <w:rsid w:val="0005018A"/>
    <w:rsid w:val="000510F5"/>
    <w:rsid w:val="00051451"/>
    <w:rsid w:val="0005388B"/>
    <w:rsid w:val="00053B7E"/>
    <w:rsid w:val="0005519F"/>
    <w:rsid w:val="000551E7"/>
    <w:rsid w:val="00062668"/>
    <w:rsid w:val="00063CCA"/>
    <w:rsid w:val="00064CEB"/>
    <w:rsid w:val="00065058"/>
    <w:rsid w:val="00065BA8"/>
    <w:rsid w:val="00075F25"/>
    <w:rsid w:val="000768EC"/>
    <w:rsid w:val="000803F2"/>
    <w:rsid w:val="0008359F"/>
    <w:rsid w:val="00083C83"/>
    <w:rsid w:val="0008588C"/>
    <w:rsid w:val="00087AB3"/>
    <w:rsid w:val="000906A0"/>
    <w:rsid w:val="0009094E"/>
    <w:rsid w:val="00090EA0"/>
    <w:rsid w:val="0009102B"/>
    <w:rsid w:val="000924A8"/>
    <w:rsid w:val="000935D8"/>
    <w:rsid w:val="0009372B"/>
    <w:rsid w:val="0009489C"/>
    <w:rsid w:val="00094E23"/>
    <w:rsid w:val="000A056F"/>
    <w:rsid w:val="000A0B3D"/>
    <w:rsid w:val="000A3763"/>
    <w:rsid w:val="000A4E91"/>
    <w:rsid w:val="000A740C"/>
    <w:rsid w:val="000A7436"/>
    <w:rsid w:val="000B0724"/>
    <w:rsid w:val="000B0C92"/>
    <w:rsid w:val="000B0FED"/>
    <w:rsid w:val="000B1532"/>
    <w:rsid w:val="000B262B"/>
    <w:rsid w:val="000B4068"/>
    <w:rsid w:val="000B41C1"/>
    <w:rsid w:val="000B5187"/>
    <w:rsid w:val="000B5822"/>
    <w:rsid w:val="000B5C01"/>
    <w:rsid w:val="000B6A0E"/>
    <w:rsid w:val="000B7D21"/>
    <w:rsid w:val="000C0214"/>
    <w:rsid w:val="000C02E7"/>
    <w:rsid w:val="000C12DA"/>
    <w:rsid w:val="000C1B24"/>
    <w:rsid w:val="000C50AC"/>
    <w:rsid w:val="000D0B37"/>
    <w:rsid w:val="000D1EA5"/>
    <w:rsid w:val="000D3639"/>
    <w:rsid w:val="000D3AB3"/>
    <w:rsid w:val="000D7E1D"/>
    <w:rsid w:val="000E02DC"/>
    <w:rsid w:val="000E1109"/>
    <w:rsid w:val="000E19A1"/>
    <w:rsid w:val="000E3029"/>
    <w:rsid w:val="000E3269"/>
    <w:rsid w:val="000E5647"/>
    <w:rsid w:val="000E5C97"/>
    <w:rsid w:val="000E6539"/>
    <w:rsid w:val="000F3419"/>
    <w:rsid w:val="000F342E"/>
    <w:rsid w:val="000F4540"/>
    <w:rsid w:val="000F497F"/>
    <w:rsid w:val="000F7B12"/>
    <w:rsid w:val="00100D17"/>
    <w:rsid w:val="001016A9"/>
    <w:rsid w:val="00101876"/>
    <w:rsid w:val="00101F20"/>
    <w:rsid w:val="0010349F"/>
    <w:rsid w:val="00104566"/>
    <w:rsid w:val="00104766"/>
    <w:rsid w:val="00105D8C"/>
    <w:rsid w:val="001066EE"/>
    <w:rsid w:val="00112164"/>
    <w:rsid w:val="001123FD"/>
    <w:rsid w:val="00113555"/>
    <w:rsid w:val="00116806"/>
    <w:rsid w:val="00120B79"/>
    <w:rsid w:val="00120CF6"/>
    <w:rsid w:val="00120D38"/>
    <w:rsid w:val="0012133F"/>
    <w:rsid w:val="00121F26"/>
    <w:rsid w:val="0012311D"/>
    <w:rsid w:val="0012534B"/>
    <w:rsid w:val="00126F19"/>
    <w:rsid w:val="00127395"/>
    <w:rsid w:val="0013214E"/>
    <w:rsid w:val="00132562"/>
    <w:rsid w:val="00132C1C"/>
    <w:rsid w:val="00140098"/>
    <w:rsid w:val="00141EB0"/>
    <w:rsid w:val="00144EAA"/>
    <w:rsid w:val="00146216"/>
    <w:rsid w:val="001521C0"/>
    <w:rsid w:val="00152817"/>
    <w:rsid w:val="001533C0"/>
    <w:rsid w:val="00161ECE"/>
    <w:rsid w:val="001635EF"/>
    <w:rsid w:val="00163E15"/>
    <w:rsid w:val="00163F2B"/>
    <w:rsid w:val="001657F4"/>
    <w:rsid w:val="00170FD9"/>
    <w:rsid w:val="00172E5D"/>
    <w:rsid w:val="001811A5"/>
    <w:rsid w:val="00181F2A"/>
    <w:rsid w:val="00182C61"/>
    <w:rsid w:val="00182E32"/>
    <w:rsid w:val="00182EF9"/>
    <w:rsid w:val="001905D6"/>
    <w:rsid w:val="001924DA"/>
    <w:rsid w:val="00193A45"/>
    <w:rsid w:val="0019443A"/>
    <w:rsid w:val="001952AF"/>
    <w:rsid w:val="00196F07"/>
    <w:rsid w:val="001A2D54"/>
    <w:rsid w:val="001A393D"/>
    <w:rsid w:val="001A4784"/>
    <w:rsid w:val="001A5466"/>
    <w:rsid w:val="001A6512"/>
    <w:rsid w:val="001A6B4E"/>
    <w:rsid w:val="001A7444"/>
    <w:rsid w:val="001B0727"/>
    <w:rsid w:val="001B0DC9"/>
    <w:rsid w:val="001B257A"/>
    <w:rsid w:val="001B29FC"/>
    <w:rsid w:val="001B42E2"/>
    <w:rsid w:val="001B4FCB"/>
    <w:rsid w:val="001B6AC9"/>
    <w:rsid w:val="001B70B3"/>
    <w:rsid w:val="001B78F3"/>
    <w:rsid w:val="001C029F"/>
    <w:rsid w:val="001C11C3"/>
    <w:rsid w:val="001C307C"/>
    <w:rsid w:val="001C3D0E"/>
    <w:rsid w:val="001C3D42"/>
    <w:rsid w:val="001C4800"/>
    <w:rsid w:val="001C72CF"/>
    <w:rsid w:val="001D2D37"/>
    <w:rsid w:val="001D44DA"/>
    <w:rsid w:val="001D4585"/>
    <w:rsid w:val="001D5076"/>
    <w:rsid w:val="001D5D24"/>
    <w:rsid w:val="001D65E9"/>
    <w:rsid w:val="001D67DC"/>
    <w:rsid w:val="001D713E"/>
    <w:rsid w:val="001D7347"/>
    <w:rsid w:val="001E0C84"/>
    <w:rsid w:val="001E1FF3"/>
    <w:rsid w:val="001E24EA"/>
    <w:rsid w:val="001F4FB5"/>
    <w:rsid w:val="001F5107"/>
    <w:rsid w:val="001F5B13"/>
    <w:rsid w:val="001F6110"/>
    <w:rsid w:val="001F62D0"/>
    <w:rsid w:val="001F6837"/>
    <w:rsid w:val="001F7489"/>
    <w:rsid w:val="00200F73"/>
    <w:rsid w:val="002016CB"/>
    <w:rsid w:val="00205071"/>
    <w:rsid w:val="00206511"/>
    <w:rsid w:val="00206F1C"/>
    <w:rsid w:val="00207221"/>
    <w:rsid w:val="00207326"/>
    <w:rsid w:val="00207D16"/>
    <w:rsid w:val="00210B1A"/>
    <w:rsid w:val="00211030"/>
    <w:rsid w:val="0021275A"/>
    <w:rsid w:val="002129EA"/>
    <w:rsid w:val="00221CB0"/>
    <w:rsid w:val="00222566"/>
    <w:rsid w:val="00223317"/>
    <w:rsid w:val="002252C9"/>
    <w:rsid w:val="00225F52"/>
    <w:rsid w:val="002263CF"/>
    <w:rsid w:val="002267ED"/>
    <w:rsid w:val="0023228F"/>
    <w:rsid w:val="00232443"/>
    <w:rsid w:val="00232924"/>
    <w:rsid w:val="002345A2"/>
    <w:rsid w:val="00236C40"/>
    <w:rsid w:val="00237B1A"/>
    <w:rsid w:val="00237CCA"/>
    <w:rsid w:val="002402D7"/>
    <w:rsid w:val="00241AAA"/>
    <w:rsid w:val="00241E2A"/>
    <w:rsid w:val="0024216D"/>
    <w:rsid w:val="002469FB"/>
    <w:rsid w:val="0024772B"/>
    <w:rsid w:val="00250698"/>
    <w:rsid w:val="00253306"/>
    <w:rsid w:val="002536AB"/>
    <w:rsid w:val="0025408A"/>
    <w:rsid w:val="002554D0"/>
    <w:rsid w:val="00256574"/>
    <w:rsid w:val="00262093"/>
    <w:rsid w:val="00264AAA"/>
    <w:rsid w:val="00264B45"/>
    <w:rsid w:val="00264CE1"/>
    <w:rsid w:val="00264D52"/>
    <w:rsid w:val="00265208"/>
    <w:rsid w:val="00265223"/>
    <w:rsid w:val="0027043B"/>
    <w:rsid w:val="00274189"/>
    <w:rsid w:val="002747A7"/>
    <w:rsid w:val="00275FB0"/>
    <w:rsid w:val="002771AF"/>
    <w:rsid w:val="00282EC4"/>
    <w:rsid w:val="002871C0"/>
    <w:rsid w:val="00287AC2"/>
    <w:rsid w:val="0029022F"/>
    <w:rsid w:val="002906A7"/>
    <w:rsid w:val="002918DE"/>
    <w:rsid w:val="0029215B"/>
    <w:rsid w:val="00293408"/>
    <w:rsid w:val="00293646"/>
    <w:rsid w:val="00293FC5"/>
    <w:rsid w:val="00294A5F"/>
    <w:rsid w:val="00296495"/>
    <w:rsid w:val="0029666C"/>
    <w:rsid w:val="002A018A"/>
    <w:rsid w:val="002A1AA5"/>
    <w:rsid w:val="002A35BB"/>
    <w:rsid w:val="002A3797"/>
    <w:rsid w:val="002A688A"/>
    <w:rsid w:val="002A6B77"/>
    <w:rsid w:val="002B1596"/>
    <w:rsid w:val="002B3198"/>
    <w:rsid w:val="002B44F0"/>
    <w:rsid w:val="002B4E16"/>
    <w:rsid w:val="002B54CD"/>
    <w:rsid w:val="002B6C0E"/>
    <w:rsid w:val="002B704C"/>
    <w:rsid w:val="002C4849"/>
    <w:rsid w:val="002C5995"/>
    <w:rsid w:val="002C5B18"/>
    <w:rsid w:val="002C704F"/>
    <w:rsid w:val="002C7B6D"/>
    <w:rsid w:val="002D09F9"/>
    <w:rsid w:val="002D1BCD"/>
    <w:rsid w:val="002D44F7"/>
    <w:rsid w:val="002D5346"/>
    <w:rsid w:val="002D64D4"/>
    <w:rsid w:val="002D6C84"/>
    <w:rsid w:val="002E033F"/>
    <w:rsid w:val="002E1A23"/>
    <w:rsid w:val="002E3D09"/>
    <w:rsid w:val="002E45AF"/>
    <w:rsid w:val="002E4693"/>
    <w:rsid w:val="002F2B28"/>
    <w:rsid w:val="002F2C94"/>
    <w:rsid w:val="002F38B7"/>
    <w:rsid w:val="002F3A87"/>
    <w:rsid w:val="002F42B8"/>
    <w:rsid w:val="002F550D"/>
    <w:rsid w:val="002F5DDF"/>
    <w:rsid w:val="002F651B"/>
    <w:rsid w:val="002F6DE0"/>
    <w:rsid w:val="00300ED8"/>
    <w:rsid w:val="003010EF"/>
    <w:rsid w:val="0030184D"/>
    <w:rsid w:val="00301C06"/>
    <w:rsid w:val="00301F54"/>
    <w:rsid w:val="00302133"/>
    <w:rsid w:val="00304CF2"/>
    <w:rsid w:val="00305A15"/>
    <w:rsid w:val="0031138C"/>
    <w:rsid w:val="00312A1A"/>
    <w:rsid w:val="00312D8B"/>
    <w:rsid w:val="00312E0E"/>
    <w:rsid w:val="003143B0"/>
    <w:rsid w:val="00321406"/>
    <w:rsid w:val="003224FD"/>
    <w:rsid w:val="003246EC"/>
    <w:rsid w:val="00324831"/>
    <w:rsid w:val="00325A79"/>
    <w:rsid w:val="00327F67"/>
    <w:rsid w:val="0033140C"/>
    <w:rsid w:val="003326C6"/>
    <w:rsid w:val="0033405C"/>
    <w:rsid w:val="003344CB"/>
    <w:rsid w:val="003362F5"/>
    <w:rsid w:val="003376E7"/>
    <w:rsid w:val="00340027"/>
    <w:rsid w:val="00340967"/>
    <w:rsid w:val="00342152"/>
    <w:rsid w:val="00343B1C"/>
    <w:rsid w:val="003464AB"/>
    <w:rsid w:val="0034681A"/>
    <w:rsid w:val="00346C02"/>
    <w:rsid w:val="00350264"/>
    <w:rsid w:val="003506AF"/>
    <w:rsid w:val="003526BD"/>
    <w:rsid w:val="00352C58"/>
    <w:rsid w:val="003556AE"/>
    <w:rsid w:val="00355CCE"/>
    <w:rsid w:val="003601DD"/>
    <w:rsid w:val="00362115"/>
    <w:rsid w:val="00363425"/>
    <w:rsid w:val="00363F5F"/>
    <w:rsid w:val="0036401F"/>
    <w:rsid w:val="00364790"/>
    <w:rsid w:val="00365AF0"/>
    <w:rsid w:val="0037120C"/>
    <w:rsid w:val="00371743"/>
    <w:rsid w:val="00372D4D"/>
    <w:rsid w:val="00372D9E"/>
    <w:rsid w:val="003770F2"/>
    <w:rsid w:val="00377DBD"/>
    <w:rsid w:val="00381EC3"/>
    <w:rsid w:val="00383283"/>
    <w:rsid w:val="0038367F"/>
    <w:rsid w:val="003856E5"/>
    <w:rsid w:val="00386149"/>
    <w:rsid w:val="0038730F"/>
    <w:rsid w:val="003873DA"/>
    <w:rsid w:val="00387521"/>
    <w:rsid w:val="003909C4"/>
    <w:rsid w:val="00391348"/>
    <w:rsid w:val="0039173A"/>
    <w:rsid w:val="00391FA8"/>
    <w:rsid w:val="00392EC1"/>
    <w:rsid w:val="00393550"/>
    <w:rsid w:val="0039478C"/>
    <w:rsid w:val="003A2022"/>
    <w:rsid w:val="003A52D8"/>
    <w:rsid w:val="003B06AF"/>
    <w:rsid w:val="003B3803"/>
    <w:rsid w:val="003B3B0B"/>
    <w:rsid w:val="003B5129"/>
    <w:rsid w:val="003B5A4D"/>
    <w:rsid w:val="003B5FED"/>
    <w:rsid w:val="003B7974"/>
    <w:rsid w:val="003C038C"/>
    <w:rsid w:val="003C1945"/>
    <w:rsid w:val="003C1F18"/>
    <w:rsid w:val="003C274A"/>
    <w:rsid w:val="003C3010"/>
    <w:rsid w:val="003C32C2"/>
    <w:rsid w:val="003C3952"/>
    <w:rsid w:val="003C40A2"/>
    <w:rsid w:val="003C5986"/>
    <w:rsid w:val="003C7A42"/>
    <w:rsid w:val="003D0FBD"/>
    <w:rsid w:val="003D3137"/>
    <w:rsid w:val="003D68B4"/>
    <w:rsid w:val="003D7A66"/>
    <w:rsid w:val="003D7BB4"/>
    <w:rsid w:val="003E0DCF"/>
    <w:rsid w:val="003E42DA"/>
    <w:rsid w:val="003E468C"/>
    <w:rsid w:val="003E49B6"/>
    <w:rsid w:val="003E54A7"/>
    <w:rsid w:val="003E601A"/>
    <w:rsid w:val="003E671A"/>
    <w:rsid w:val="003E7562"/>
    <w:rsid w:val="003E7765"/>
    <w:rsid w:val="003F25CD"/>
    <w:rsid w:val="003F2EC7"/>
    <w:rsid w:val="003F3A57"/>
    <w:rsid w:val="003F3D82"/>
    <w:rsid w:val="003F5B4E"/>
    <w:rsid w:val="003F6B40"/>
    <w:rsid w:val="003F6DE5"/>
    <w:rsid w:val="00400D2B"/>
    <w:rsid w:val="0040318D"/>
    <w:rsid w:val="00405705"/>
    <w:rsid w:val="00405A9F"/>
    <w:rsid w:val="00406D78"/>
    <w:rsid w:val="00413ED8"/>
    <w:rsid w:val="0041452A"/>
    <w:rsid w:val="00414744"/>
    <w:rsid w:val="0042229C"/>
    <w:rsid w:val="00422342"/>
    <w:rsid w:val="00426957"/>
    <w:rsid w:val="004309E1"/>
    <w:rsid w:val="00430D69"/>
    <w:rsid w:val="004315FF"/>
    <w:rsid w:val="004317CA"/>
    <w:rsid w:val="004319EC"/>
    <w:rsid w:val="00431D05"/>
    <w:rsid w:val="004328D5"/>
    <w:rsid w:val="00432B9B"/>
    <w:rsid w:val="004347B2"/>
    <w:rsid w:val="00435371"/>
    <w:rsid w:val="00435D3C"/>
    <w:rsid w:val="00443D45"/>
    <w:rsid w:val="00443D88"/>
    <w:rsid w:val="00445B21"/>
    <w:rsid w:val="004469AD"/>
    <w:rsid w:val="00447D50"/>
    <w:rsid w:val="00450460"/>
    <w:rsid w:val="00451617"/>
    <w:rsid w:val="004516D4"/>
    <w:rsid w:val="00452DB1"/>
    <w:rsid w:val="00453443"/>
    <w:rsid w:val="00453924"/>
    <w:rsid w:val="00454353"/>
    <w:rsid w:val="0045450F"/>
    <w:rsid w:val="00454563"/>
    <w:rsid w:val="00455197"/>
    <w:rsid w:val="0045718A"/>
    <w:rsid w:val="004574E1"/>
    <w:rsid w:val="0046209E"/>
    <w:rsid w:val="00464D76"/>
    <w:rsid w:val="00464F6B"/>
    <w:rsid w:val="0046549A"/>
    <w:rsid w:val="00466773"/>
    <w:rsid w:val="00466F18"/>
    <w:rsid w:val="00471BC5"/>
    <w:rsid w:val="00471C26"/>
    <w:rsid w:val="00474E35"/>
    <w:rsid w:val="004758AC"/>
    <w:rsid w:val="00476B31"/>
    <w:rsid w:val="00481221"/>
    <w:rsid w:val="00483012"/>
    <w:rsid w:val="004836CD"/>
    <w:rsid w:val="00484E80"/>
    <w:rsid w:val="00485864"/>
    <w:rsid w:val="0048627C"/>
    <w:rsid w:val="00487304"/>
    <w:rsid w:val="00491874"/>
    <w:rsid w:val="0049223D"/>
    <w:rsid w:val="00495467"/>
    <w:rsid w:val="00496297"/>
    <w:rsid w:val="00496881"/>
    <w:rsid w:val="004A1703"/>
    <w:rsid w:val="004A3BA0"/>
    <w:rsid w:val="004A4EDB"/>
    <w:rsid w:val="004A54EC"/>
    <w:rsid w:val="004B1360"/>
    <w:rsid w:val="004B1453"/>
    <w:rsid w:val="004B34CB"/>
    <w:rsid w:val="004B3E69"/>
    <w:rsid w:val="004B3FDF"/>
    <w:rsid w:val="004B630A"/>
    <w:rsid w:val="004C2481"/>
    <w:rsid w:val="004C5244"/>
    <w:rsid w:val="004C6D5B"/>
    <w:rsid w:val="004D197E"/>
    <w:rsid w:val="004D56BA"/>
    <w:rsid w:val="004D5D3C"/>
    <w:rsid w:val="004D5D40"/>
    <w:rsid w:val="004E1899"/>
    <w:rsid w:val="004E2AEB"/>
    <w:rsid w:val="004E3F25"/>
    <w:rsid w:val="004E3FD4"/>
    <w:rsid w:val="004E7611"/>
    <w:rsid w:val="004E7AB7"/>
    <w:rsid w:val="004F030D"/>
    <w:rsid w:val="004F23B3"/>
    <w:rsid w:val="004F374D"/>
    <w:rsid w:val="004F40C3"/>
    <w:rsid w:val="004F4631"/>
    <w:rsid w:val="004F77F9"/>
    <w:rsid w:val="005019B9"/>
    <w:rsid w:val="00501C12"/>
    <w:rsid w:val="00501CDC"/>
    <w:rsid w:val="005050E9"/>
    <w:rsid w:val="00507472"/>
    <w:rsid w:val="00507F58"/>
    <w:rsid w:val="00511094"/>
    <w:rsid w:val="00511A27"/>
    <w:rsid w:val="005178BC"/>
    <w:rsid w:val="005178F6"/>
    <w:rsid w:val="005226B6"/>
    <w:rsid w:val="00522740"/>
    <w:rsid w:val="00522CC4"/>
    <w:rsid w:val="005244D2"/>
    <w:rsid w:val="00526AA0"/>
    <w:rsid w:val="00527009"/>
    <w:rsid w:val="00527AB2"/>
    <w:rsid w:val="00531302"/>
    <w:rsid w:val="00531367"/>
    <w:rsid w:val="00531DA5"/>
    <w:rsid w:val="005348EB"/>
    <w:rsid w:val="00535344"/>
    <w:rsid w:val="00535AAA"/>
    <w:rsid w:val="005365E8"/>
    <w:rsid w:val="00537D8A"/>
    <w:rsid w:val="00543EB8"/>
    <w:rsid w:val="005455FB"/>
    <w:rsid w:val="005469C0"/>
    <w:rsid w:val="00547DDB"/>
    <w:rsid w:val="005509E7"/>
    <w:rsid w:val="00551500"/>
    <w:rsid w:val="00553EAA"/>
    <w:rsid w:val="00554097"/>
    <w:rsid w:val="0055493F"/>
    <w:rsid w:val="00554BFA"/>
    <w:rsid w:val="00554D59"/>
    <w:rsid w:val="00554F8B"/>
    <w:rsid w:val="00555EAD"/>
    <w:rsid w:val="005573B3"/>
    <w:rsid w:val="00561205"/>
    <w:rsid w:val="00561702"/>
    <w:rsid w:val="005629F9"/>
    <w:rsid w:val="00566121"/>
    <w:rsid w:val="00567E08"/>
    <w:rsid w:val="00570A07"/>
    <w:rsid w:val="00571740"/>
    <w:rsid w:val="00571A8D"/>
    <w:rsid w:val="00573899"/>
    <w:rsid w:val="00575C1A"/>
    <w:rsid w:val="005761D8"/>
    <w:rsid w:val="00577625"/>
    <w:rsid w:val="00577D8B"/>
    <w:rsid w:val="00577F4C"/>
    <w:rsid w:val="00581097"/>
    <w:rsid w:val="00581190"/>
    <w:rsid w:val="00582550"/>
    <w:rsid w:val="00582AB0"/>
    <w:rsid w:val="00584592"/>
    <w:rsid w:val="005851A4"/>
    <w:rsid w:val="00585DE0"/>
    <w:rsid w:val="0058663C"/>
    <w:rsid w:val="00587B5A"/>
    <w:rsid w:val="00590936"/>
    <w:rsid w:val="00592D34"/>
    <w:rsid w:val="0059341C"/>
    <w:rsid w:val="0059677B"/>
    <w:rsid w:val="00596FCD"/>
    <w:rsid w:val="005A0D32"/>
    <w:rsid w:val="005A4F7F"/>
    <w:rsid w:val="005A53AD"/>
    <w:rsid w:val="005A65CA"/>
    <w:rsid w:val="005A70CF"/>
    <w:rsid w:val="005B5189"/>
    <w:rsid w:val="005B5D25"/>
    <w:rsid w:val="005C006D"/>
    <w:rsid w:val="005C0444"/>
    <w:rsid w:val="005C153C"/>
    <w:rsid w:val="005C2959"/>
    <w:rsid w:val="005C3A4C"/>
    <w:rsid w:val="005C3CBC"/>
    <w:rsid w:val="005C4E1D"/>
    <w:rsid w:val="005C527F"/>
    <w:rsid w:val="005C52D0"/>
    <w:rsid w:val="005C735A"/>
    <w:rsid w:val="005D101D"/>
    <w:rsid w:val="005D10B8"/>
    <w:rsid w:val="005D1A89"/>
    <w:rsid w:val="005D4BF3"/>
    <w:rsid w:val="005D4E0F"/>
    <w:rsid w:val="005D4F43"/>
    <w:rsid w:val="005D7B80"/>
    <w:rsid w:val="005E0B98"/>
    <w:rsid w:val="005E3C1E"/>
    <w:rsid w:val="005E3E32"/>
    <w:rsid w:val="005E3E7E"/>
    <w:rsid w:val="005E62B4"/>
    <w:rsid w:val="005E7CB5"/>
    <w:rsid w:val="005F1D88"/>
    <w:rsid w:val="005F27F9"/>
    <w:rsid w:val="005F4856"/>
    <w:rsid w:val="005F5713"/>
    <w:rsid w:val="005F7299"/>
    <w:rsid w:val="005F7457"/>
    <w:rsid w:val="006005E2"/>
    <w:rsid w:val="00604024"/>
    <w:rsid w:val="00604896"/>
    <w:rsid w:val="00607015"/>
    <w:rsid w:val="0061049D"/>
    <w:rsid w:val="006108CF"/>
    <w:rsid w:val="006109E5"/>
    <w:rsid w:val="00620D9E"/>
    <w:rsid w:val="00625B82"/>
    <w:rsid w:val="0062614B"/>
    <w:rsid w:val="006317EB"/>
    <w:rsid w:val="00631C7A"/>
    <w:rsid w:val="00635C70"/>
    <w:rsid w:val="00636F3E"/>
    <w:rsid w:val="00637D18"/>
    <w:rsid w:val="006405FD"/>
    <w:rsid w:val="00641E4C"/>
    <w:rsid w:val="00642090"/>
    <w:rsid w:val="00642B02"/>
    <w:rsid w:val="00644230"/>
    <w:rsid w:val="00644451"/>
    <w:rsid w:val="00644758"/>
    <w:rsid w:val="00647816"/>
    <w:rsid w:val="00650B2A"/>
    <w:rsid w:val="00652BEE"/>
    <w:rsid w:val="00661CB0"/>
    <w:rsid w:val="00662B76"/>
    <w:rsid w:val="00664918"/>
    <w:rsid w:val="00665781"/>
    <w:rsid w:val="00666D39"/>
    <w:rsid w:val="006675E0"/>
    <w:rsid w:val="00670901"/>
    <w:rsid w:val="00670D2F"/>
    <w:rsid w:val="00672B29"/>
    <w:rsid w:val="00685B4C"/>
    <w:rsid w:val="00686802"/>
    <w:rsid w:val="00686D96"/>
    <w:rsid w:val="0068756C"/>
    <w:rsid w:val="006913F3"/>
    <w:rsid w:val="006918E2"/>
    <w:rsid w:val="006955C2"/>
    <w:rsid w:val="00695E7D"/>
    <w:rsid w:val="00696BA2"/>
    <w:rsid w:val="006972C7"/>
    <w:rsid w:val="00697CFF"/>
    <w:rsid w:val="006A03AB"/>
    <w:rsid w:val="006A1876"/>
    <w:rsid w:val="006A2AEB"/>
    <w:rsid w:val="006A3CDA"/>
    <w:rsid w:val="006A3EC9"/>
    <w:rsid w:val="006A4BB0"/>
    <w:rsid w:val="006A4FDF"/>
    <w:rsid w:val="006A5493"/>
    <w:rsid w:val="006A5BEC"/>
    <w:rsid w:val="006A63D8"/>
    <w:rsid w:val="006A66DE"/>
    <w:rsid w:val="006A6892"/>
    <w:rsid w:val="006A7C35"/>
    <w:rsid w:val="006B10DE"/>
    <w:rsid w:val="006B515C"/>
    <w:rsid w:val="006B73C8"/>
    <w:rsid w:val="006B7586"/>
    <w:rsid w:val="006C1A6F"/>
    <w:rsid w:val="006C1A72"/>
    <w:rsid w:val="006C1E6C"/>
    <w:rsid w:val="006C34C0"/>
    <w:rsid w:val="006C3A32"/>
    <w:rsid w:val="006C4C72"/>
    <w:rsid w:val="006C5393"/>
    <w:rsid w:val="006C6075"/>
    <w:rsid w:val="006C6372"/>
    <w:rsid w:val="006C6807"/>
    <w:rsid w:val="006C6FE2"/>
    <w:rsid w:val="006D363F"/>
    <w:rsid w:val="006D4F95"/>
    <w:rsid w:val="006D4FEE"/>
    <w:rsid w:val="006E087E"/>
    <w:rsid w:val="006E0B11"/>
    <w:rsid w:val="006E1596"/>
    <w:rsid w:val="006E2321"/>
    <w:rsid w:val="006E3727"/>
    <w:rsid w:val="006E395C"/>
    <w:rsid w:val="006E46DB"/>
    <w:rsid w:val="006E50A1"/>
    <w:rsid w:val="006E6D82"/>
    <w:rsid w:val="006E71F0"/>
    <w:rsid w:val="006E7357"/>
    <w:rsid w:val="006F04A9"/>
    <w:rsid w:val="006F493E"/>
    <w:rsid w:val="00700339"/>
    <w:rsid w:val="007038FC"/>
    <w:rsid w:val="007072DE"/>
    <w:rsid w:val="007076AB"/>
    <w:rsid w:val="00707978"/>
    <w:rsid w:val="00711747"/>
    <w:rsid w:val="007118A3"/>
    <w:rsid w:val="007155C3"/>
    <w:rsid w:val="0072097A"/>
    <w:rsid w:val="00722257"/>
    <w:rsid w:val="007223FD"/>
    <w:rsid w:val="00723663"/>
    <w:rsid w:val="00724115"/>
    <w:rsid w:val="007266C1"/>
    <w:rsid w:val="00727F17"/>
    <w:rsid w:val="00731FF6"/>
    <w:rsid w:val="007320C6"/>
    <w:rsid w:val="0073372C"/>
    <w:rsid w:val="0073412E"/>
    <w:rsid w:val="007348F8"/>
    <w:rsid w:val="00735A89"/>
    <w:rsid w:val="00736940"/>
    <w:rsid w:val="007425CA"/>
    <w:rsid w:val="00743B73"/>
    <w:rsid w:val="00746BBE"/>
    <w:rsid w:val="007500E4"/>
    <w:rsid w:val="0075024D"/>
    <w:rsid w:val="0075098F"/>
    <w:rsid w:val="007510C1"/>
    <w:rsid w:val="0075207B"/>
    <w:rsid w:val="00753455"/>
    <w:rsid w:val="00753D93"/>
    <w:rsid w:val="0075531F"/>
    <w:rsid w:val="007556A0"/>
    <w:rsid w:val="00757E18"/>
    <w:rsid w:val="007627D9"/>
    <w:rsid w:val="0076596A"/>
    <w:rsid w:val="00765C65"/>
    <w:rsid w:val="007679BA"/>
    <w:rsid w:val="00770E85"/>
    <w:rsid w:val="00770FD6"/>
    <w:rsid w:val="00772C01"/>
    <w:rsid w:val="00780E9D"/>
    <w:rsid w:val="00782455"/>
    <w:rsid w:val="00782D72"/>
    <w:rsid w:val="007874F3"/>
    <w:rsid w:val="00787A4F"/>
    <w:rsid w:val="00790270"/>
    <w:rsid w:val="00791F91"/>
    <w:rsid w:val="0079324E"/>
    <w:rsid w:val="00794751"/>
    <w:rsid w:val="00794DA7"/>
    <w:rsid w:val="00794E58"/>
    <w:rsid w:val="00795B60"/>
    <w:rsid w:val="00797B81"/>
    <w:rsid w:val="007A4E53"/>
    <w:rsid w:val="007A614F"/>
    <w:rsid w:val="007B0E20"/>
    <w:rsid w:val="007B18DA"/>
    <w:rsid w:val="007B2A3F"/>
    <w:rsid w:val="007B519D"/>
    <w:rsid w:val="007B54BB"/>
    <w:rsid w:val="007B7861"/>
    <w:rsid w:val="007C04FC"/>
    <w:rsid w:val="007C257E"/>
    <w:rsid w:val="007C423A"/>
    <w:rsid w:val="007C533D"/>
    <w:rsid w:val="007C769E"/>
    <w:rsid w:val="007C7769"/>
    <w:rsid w:val="007D1096"/>
    <w:rsid w:val="007D4966"/>
    <w:rsid w:val="007D4AD8"/>
    <w:rsid w:val="007D4D54"/>
    <w:rsid w:val="007D558F"/>
    <w:rsid w:val="007D5649"/>
    <w:rsid w:val="007D70E5"/>
    <w:rsid w:val="007D7107"/>
    <w:rsid w:val="007D7382"/>
    <w:rsid w:val="007D7FF6"/>
    <w:rsid w:val="007E04EA"/>
    <w:rsid w:val="007E0C6D"/>
    <w:rsid w:val="007E13AD"/>
    <w:rsid w:val="007E45F9"/>
    <w:rsid w:val="007E4BB4"/>
    <w:rsid w:val="007E5181"/>
    <w:rsid w:val="007E62E9"/>
    <w:rsid w:val="007E7C33"/>
    <w:rsid w:val="007F2536"/>
    <w:rsid w:val="007F6B6D"/>
    <w:rsid w:val="00801F71"/>
    <w:rsid w:val="008021AE"/>
    <w:rsid w:val="00803AF3"/>
    <w:rsid w:val="00804D0C"/>
    <w:rsid w:val="0080740C"/>
    <w:rsid w:val="0081022A"/>
    <w:rsid w:val="0081067E"/>
    <w:rsid w:val="008120E4"/>
    <w:rsid w:val="00812AFE"/>
    <w:rsid w:val="00813D24"/>
    <w:rsid w:val="00815191"/>
    <w:rsid w:val="00816F22"/>
    <w:rsid w:val="00817C5A"/>
    <w:rsid w:val="00821E6E"/>
    <w:rsid w:val="0082201C"/>
    <w:rsid w:val="00823577"/>
    <w:rsid w:val="00823842"/>
    <w:rsid w:val="00827BF4"/>
    <w:rsid w:val="00832369"/>
    <w:rsid w:val="008328F8"/>
    <w:rsid w:val="00833511"/>
    <w:rsid w:val="0083499B"/>
    <w:rsid w:val="00836151"/>
    <w:rsid w:val="0083785E"/>
    <w:rsid w:val="00844077"/>
    <w:rsid w:val="008468EE"/>
    <w:rsid w:val="00846A34"/>
    <w:rsid w:val="008521A3"/>
    <w:rsid w:val="00852B87"/>
    <w:rsid w:val="00855B1C"/>
    <w:rsid w:val="0086024D"/>
    <w:rsid w:val="0086049E"/>
    <w:rsid w:val="008611E2"/>
    <w:rsid w:val="00861A02"/>
    <w:rsid w:val="008631C7"/>
    <w:rsid w:val="0086327A"/>
    <w:rsid w:val="00863E4A"/>
    <w:rsid w:val="00867210"/>
    <w:rsid w:val="00867252"/>
    <w:rsid w:val="0086778E"/>
    <w:rsid w:val="00873189"/>
    <w:rsid w:val="00876A3C"/>
    <w:rsid w:val="008815D7"/>
    <w:rsid w:val="0088661C"/>
    <w:rsid w:val="00890FF9"/>
    <w:rsid w:val="008917A5"/>
    <w:rsid w:val="008927FD"/>
    <w:rsid w:val="00892D32"/>
    <w:rsid w:val="0089532B"/>
    <w:rsid w:val="00897F66"/>
    <w:rsid w:val="008A01AB"/>
    <w:rsid w:val="008A4774"/>
    <w:rsid w:val="008A7139"/>
    <w:rsid w:val="008A777E"/>
    <w:rsid w:val="008B0975"/>
    <w:rsid w:val="008B2BBC"/>
    <w:rsid w:val="008B382C"/>
    <w:rsid w:val="008B489D"/>
    <w:rsid w:val="008B69E2"/>
    <w:rsid w:val="008C319A"/>
    <w:rsid w:val="008C335A"/>
    <w:rsid w:val="008C4B5E"/>
    <w:rsid w:val="008C4F5D"/>
    <w:rsid w:val="008C76C2"/>
    <w:rsid w:val="008C778C"/>
    <w:rsid w:val="008C79BB"/>
    <w:rsid w:val="008D0B0D"/>
    <w:rsid w:val="008D0F44"/>
    <w:rsid w:val="008D261E"/>
    <w:rsid w:val="008D429F"/>
    <w:rsid w:val="008E1E1C"/>
    <w:rsid w:val="008E24EF"/>
    <w:rsid w:val="008E42CC"/>
    <w:rsid w:val="008E5DC7"/>
    <w:rsid w:val="008F0B36"/>
    <w:rsid w:val="008F1DA2"/>
    <w:rsid w:val="008F3708"/>
    <w:rsid w:val="008F71A0"/>
    <w:rsid w:val="0090017A"/>
    <w:rsid w:val="009003A6"/>
    <w:rsid w:val="009023BC"/>
    <w:rsid w:val="00902556"/>
    <w:rsid w:val="00902C0A"/>
    <w:rsid w:val="00903E94"/>
    <w:rsid w:val="00904F98"/>
    <w:rsid w:val="00905CFC"/>
    <w:rsid w:val="00910F8C"/>
    <w:rsid w:val="00912B77"/>
    <w:rsid w:val="009138B5"/>
    <w:rsid w:val="0091652B"/>
    <w:rsid w:val="00920144"/>
    <w:rsid w:val="00921A6F"/>
    <w:rsid w:val="00922BD5"/>
    <w:rsid w:val="0092318F"/>
    <w:rsid w:val="009244CA"/>
    <w:rsid w:val="00924856"/>
    <w:rsid w:val="0092586D"/>
    <w:rsid w:val="00925EC4"/>
    <w:rsid w:val="0092642C"/>
    <w:rsid w:val="00927F53"/>
    <w:rsid w:val="00930D40"/>
    <w:rsid w:val="00931658"/>
    <w:rsid w:val="00931832"/>
    <w:rsid w:val="00931DA4"/>
    <w:rsid w:val="0093232A"/>
    <w:rsid w:val="00933E00"/>
    <w:rsid w:val="0093685F"/>
    <w:rsid w:val="0094165A"/>
    <w:rsid w:val="00941F14"/>
    <w:rsid w:val="009422B8"/>
    <w:rsid w:val="009422DE"/>
    <w:rsid w:val="009431A9"/>
    <w:rsid w:val="00943C23"/>
    <w:rsid w:val="00943F94"/>
    <w:rsid w:val="0094580E"/>
    <w:rsid w:val="009473BD"/>
    <w:rsid w:val="009511C4"/>
    <w:rsid w:val="009516BD"/>
    <w:rsid w:val="009521B2"/>
    <w:rsid w:val="00953E28"/>
    <w:rsid w:val="009540AC"/>
    <w:rsid w:val="009560AC"/>
    <w:rsid w:val="00956A50"/>
    <w:rsid w:val="00956E5E"/>
    <w:rsid w:val="00960550"/>
    <w:rsid w:val="00963A05"/>
    <w:rsid w:val="009641FC"/>
    <w:rsid w:val="00965355"/>
    <w:rsid w:val="00965959"/>
    <w:rsid w:val="0096623D"/>
    <w:rsid w:val="00966FBC"/>
    <w:rsid w:val="00970BC6"/>
    <w:rsid w:val="009721AC"/>
    <w:rsid w:val="00972607"/>
    <w:rsid w:val="009726FD"/>
    <w:rsid w:val="0097497F"/>
    <w:rsid w:val="009755B7"/>
    <w:rsid w:val="00977B89"/>
    <w:rsid w:val="009801C6"/>
    <w:rsid w:val="00982870"/>
    <w:rsid w:val="00985F13"/>
    <w:rsid w:val="00990A35"/>
    <w:rsid w:val="00990ED2"/>
    <w:rsid w:val="0099176D"/>
    <w:rsid w:val="009919F3"/>
    <w:rsid w:val="00991C75"/>
    <w:rsid w:val="00992243"/>
    <w:rsid w:val="00993BAB"/>
    <w:rsid w:val="00995CA2"/>
    <w:rsid w:val="0099670F"/>
    <w:rsid w:val="00996B77"/>
    <w:rsid w:val="00997443"/>
    <w:rsid w:val="00997928"/>
    <w:rsid w:val="009A102D"/>
    <w:rsid w:val="009A13BE"/>
    <w:rsid w:val="009A3134"/>
    <w:rsid w:val="009A3729"/>
    <w:rsid w:val="009A4212"/>
    <w:rsid w:val="009A58C3"/>
    <w:rsid w:val="009A73DA"/>
    <w:rsid w:val="009B168F"/>
    <w:rsid w:val="009B2C6A"/>
    <w:rsid w:val="009B44DD"/>
    <w:rsid w:val="009B66D5"/>
    <w:rsid w:val="009B7578"/>
    <w:rsid w:val="009B7FE5"/>
    <w:rsid w:val="009C1A7A"/>
    <w:rsid w:val="009C1AEC"/>
    <w:rsid w:val="009C214F"/>
    <w:rsid w:val="009C2A21"/>
    <w:rsid w:val="009C2AC0"/>
    <w:rsid w:val="009C2E5C"/>
    <w:rsid w:val="009C3CF2"/>
    <w:rsid w:val="009C3DEE"/>
    <w:rsid w:val="009C40EF"/>
    <w:rsid w:val="009C52DB"/>
    <w:rsid w:val="009C54B9"/>
    <w:rsid w:val="009C55A4"/>
    <w:rsid w:val="009C6034"/>
    <w:rsid w:val="009C7D43"/>
    <w:rsid w:val="009C7D4F"/>
    <w:rsid w:val="009D0EC3"/>
    <w:rsid w:val="009D21A8"/>
    <w:rsid w:val="009D23E0"/>
    <w:rsid w:val="009D2DDB"/>
    <w:rsid w:val="009D3740"/>
    <w:rsid w:val="009D4F80"/>
    <w:rsid w:val="009D50F8"/>
    <w:rsid w:val="009D5127"/>
    <w:rsid w:val="009D733D"/>
    <w:rsid w:val="009D7D4F"/>
    <w:rsid w:val="009E50EA"/>
    <w:rsid w:val="009F0785"/>
    <w:rsid w:val="009F6F3F"/>
    <w:rsid w:val="00A00B0C"/>
    <w:rsid w:val="00A00C3F"/>
    <w:rsid w:val="00A0298F"/>
    <w:rsid w:val="00A02CB2"/>
    <w:rsid w:val="00A036D9"/>
    <w:rsid w:val="00A03832"/>
    <w:rsid w:val="00A043C5"/>
    <w:rsid w:val="00A1292A"/>
    <w:rsid w:val="00A1562F"/>
    <w:rsid w:val="00A16BED"/>
    <w:rsid w:val="00A17E75"/>
    <w:rsid w:val="00A201CB"/>
    <w:rsid w:val="00A20594"/>
    <w:rsid w:val="00A240DB"/>
    <w:rsid w:val="00A2411E"/>
    <w:rsid w:val="00A24EAA"/>
    <w:rsid w:val="00A26757"/>
    <w:rsid w:val="00A26BF8"/>
    <w:rsid w:val="00A27993"/>
    <w:rsid w:val="00A31D65"/>
    <w:rsid w:val="00A328DD"/>
    <w:rsid w:val="00A3625A"/>
    <w:rsid w:val="00A4226C"/>
    <w:rsid w:val="00A43A83"/>
    <w:rsid w:val="00A459D4"/>
    <w:rsid w:val="00A460C4"/>
    <w:rsid w:val="00A46763"/>
    <w:rsid w:val="00A467A2"/>
    <w:rsid w:val="00A518CC"/>
    <w:rsid w:val="00A52C7A"/>
    <w:rsid w:val="00A5320F"/>
    <w:rsid w:val="00A5421E"/>
    <w:rsid w:val="00A572BC"/>
    <w:rsid w:val="00A60403"/>
    <w:rsid w:val="00A6047F"/>
    <w:rsid w:val="00A6121D"/>
    <w:rsid w:val="00A64A95"/>
    <w:rsid w:val="00A65ACB"/>
    <w:rsid w:val="00A670D2"/>
    <w:rsid w:val="00A67BE7"/>
    <w:rsid w:val="00A77533"/>
    <w:rsid w:val="00A8079C"/>
    <w:rsid w:val="00A8373D"/>
    <w:rsid w:val="00A848E4"/>
    <w:rsid w:val="00A854DB"/>
    <w:rsid w:val="00A87FEF"/>
    <w:rsid w:val="00A90FB6"/>
    <w:rsid w:val="00A912DE"/>
    <w:rsid w:val="00A91DEF"/>
    <w:rsid w:val="00A920BD"/>
    <w:rsid w:val="00A93885"/>
    <w:rsid w:val="00A94546"/>
    <w:rsid w:val="00A95927"/>
    <w:rsid w:val="00AA3B90"/>
    <w:rsid w:val="00AA4551"/>
    <w:rsid w:val="00AA523F"/>
    <w:rsid w:val="00AA5B51"/>
    <w:rsid w:val="00AB26AB"/>
    <w:rsid w:val="00AB37C6"/>
    <w:rsid w:val="00AB6519"/>
    <w:rsid w:val="00AB6C29"/>
    <w:rsid w:val="00AC1528"/>
    <w:rsid w:val="00AC1EAF"/>
    <w:rsid w:val="00AC2128"/>
    <w:rsid w:val="00AC5259"/>
    <w:rsid w:val="00AC6833"/>
    <w:rsid w:val="00AC6B7A"/>
    <w:rsid w:val="00AC7602"/>
    <w:rsid w:val="00AD020C"/>
    <w:rsid w:val="00AD34BF"/>
    <w:rsid w:val="00AD42C7"/>
    <w:rsid w:val="00AD5797"/>
    <w:rsid w:val="00AD583F"/>
    <w:rsid w:val="00AE031A"/>
    <w:rsid w:val="00AE09BF"/>
    <w:rsid w:val="00AE12DE"/>
    <w:rsid w:val="00AE2AB7"/>
    <w:rsid w:val="00AE3228"/>
    <w:rsid w:val="00AE59DD"/>
    <w:rsid w:val="00AF190A"/>
    <w:rsid w:val="00AF4087"/>
    <w:rsid w:val="00AF452C"/>
    <w:rsid w:val="00B00A95"/>
    <w:rsid w:val="00B037A3"/>
    <w:rsid w:val="00B05D84"/>
    <w:rsid w:val="00B074B7"/>
    <w:rsid w:val="00B10957"/>
    <w:rsid w:val="00B10FEA"/>
    <w:rsid w:val="00B117D8"/>
    <w:rsid w:val="00B15DC8"/>
    <w:rsid w:val="00B23CAE"/>
    <w:rsid w:val="00B317AF"/>
    <w:rsid w:val="00B34108"/>
    <w:rsid w:val="00B34398"/>
    <w:rsid w:val="00B36F73"/>
    <w:rsid w:val="00B37EBE"/>
    <w:rsid w:val="00B40256"/>
    <w:rsid w:val="00B420BF"/>
    <w:rsid w:val="00B42A60"/>
    <w:rsid w:val="00B42C0A"/>
    <w:rsid w:val="00B437A9"/>
    <w:rsid w:val="00B470CC"/>
    <w:rsid w:val="00B51C6C"/>
    <w:rsid w:val="00B533E9"/>
    <w:rsid w:val="00B536C6"/>
    <w:rsid w:val="00B56C5B"/>
    <w:rsid w:val="00B572B3"/>
    <w:rsid w:val="00B57CD0"/>
    <w:rsid w:val="00B61BEA"/>
    <w:rsid w:val="00B620A1"/>
    <w:rsid w:val="00B6363D"/>
    <w:rsid w:val="00B647E8"/>
    <w:rsid w:val="00B65238"/>
    <w:rsid w:val="00B65502"/>
    <w:rsid w:val="00B65A8A"/>
    <w:rsid w:val="00B6639D"/>
    <w:rsid w:val="00B67F94"/>
    <w:rsid w:val="00B7015D"/>
    <w:rsid w:val="00B708D4"/>
    <w:rsid w:val="00B71BD5"/>
    <w:rsid w:val="00B72AA1"/>
    <w:rsid w:val="00B72D82"/>
    <w:rsid w:val="00B732C6"/>
    <w:rsid w:val="00B753CB"/>
    <w:rsid w:val="00B7552C"/>
    <w:rsid w:val="00B769F1"/>
    <w:rsid w:val="00B80EB3"/>
    <w:rsid w:val="00B810B2"/>
    <w:rsid w:val="00B81B80"/>
    <w:rsid w:val="00B82285"/>
    <w:rsid w:val="00B826FD"/>
    <w:rsid w:val="00B831F3"/>
    <w:rsid w:val="00B873FC"/>
    <w:rsid w:val="00B91ADF"/>
    <w:rsid w:val="00B92CD4"/>
    <w:rsid w:val="00B92F11"/>
    <w:rsid w:val="00B943C5"/>
    <w:rsid w:val="00B9588B"/>
    <w:rsid w:val="00B97433"/>
    <w:rsid w:val="00BA2009"/>
    <w:rsid w:val="00BA2F9B"/>
    <w:rsid w:val="00BA3101"/>
    <w:rsid w:val="00BA3841"/>
    <w:rsid w:val="00BA39C5"/>
    <w:rsid w:val="00BA5B21"/>
    <w:rsid w:val="00BA628A"/>
    <w:rsid w:val="00BA7096"/>
    <w:rsid w:val="00BB3BD4"/>
    <w:rsid w:val="00BB4CA7"/>
    <w:rsid w:val="00BB57BB"/>
    <w:rsid w:val="00BC0BDE"/>
    <w:rsid w:val="00BC0BF7"/>
    <w:rsid w:val="00BC472A"/>
    <w:rsid w:val="00BC598B"/>
    <w:rsid w:val="00BC66A7"/>
    <w:rsid w:val="00BC735B"/>
    <w:rsid w:val="00BD3A36"/>
    <w:rsid w:val="00BD52AC"/>
    <w:rsid w:val="00BD5507"/>
    <w:rsid w:val="00BD62B7"/>
    <w:rsid w:val="00BE47D4"/>
    <w:rsid w:val="00BE4961"/>
    <w:rsid w:val="00BE4EC3"/>
    <w:rsid w:val="00BE71A0"/>
    <w:rsid w:val="00BF01E4"/>
    <w:rsid w:val="00BF1138"/>
    <w:rsid w:val="00BF13AF"/>
    <w:rsid w:val="00BF1448"/>
    <w:rsid w:val="00BF3A8A"/>
    <w:rsid w:val="00BF408F"/>
    <w:rsid w:val="00BF7C7A"/>
    <w:rsid w:val="00C01C5C"/>
    <w:rsid w:val="00C024EF"/>
    <w:rsid w:val="00C02D2A"/>
    <w:rsid w:val="00C03E0B"/>
    <w:rsid w:val="00C06B4E"/>
    <w:rsid w:val="00C108A7"/>
    <w:rsid w:val="00C12550"/>
    <w:rsid w:val="00C12F0B"/>
    <w:rsid w:val="00C15827"/>
    <w:rsid w:val="00C16E6B"/>
    <w:rsid w:val="00C171E2"/>
    <w:rsid w:val="00C17AC8"/>
    <w:rsid w:val="00C2216F"/>
    <w:rsid w:val="00C222CA"/>
    <w:rsid w:val="00C22962"/>
    <w:rsid w:val="00C26C55"/>
    <w:rsid w:val="00C304B3"/>
    <w:rsid w:val="00C30787"/>
    <w:rsid w:val="00C30D89"/>
    <w:rsid w:val="00C31007"/>
    <w:rsid w:val="00C31BB6"/>
    <w:rsid w:val="00C32B62"/>
    <w:rsid w:val="00C32DA7"/>
    <w:rsid w:val="00C3378F"/>
    <w:rsid w:val="00C3427F"/>
    <w:rsid w:val="00C35346"/>
    <w:rsid w:val="00C36540"/>
    <w:rsid w:val="00C369A7"/>
    <w:rsid w:val="00C36B20"/>
    <w:rsid w:val="00C41E8E"/>
    <w:rsid w:val="00C42504"/>
    <w:rsid w:val="00C45925"/>
    <w:rsid w:val="00C4657B"/>
    <w:rsid w:val="00C47F46"/>
    <w:rsid w:val="00C511EE"/>
    <w:rsid w:val="00C52B94"/>
    <w:rsid w:val="00C52F30"/>
    <w:rsid w:val="00C52F38"/>
    <w:rsid w:val="00C5422F"/>
    <w:rsid w:val="00C56403"/>
    <w:rsid w:val="00C578BD"/>
    <w:rsid w:val="00C60048"/>
    <w:rsid w:val="00C630CF"/>
    <w:rsid w:val="00C6543E"/>
    <w:rsid w:val="00C65D7F"/>
    <w:rsid w:val="00C65DF4"/>
    <w:rsid w:val="00C7015F"/>
    <w:rsid w:val="00C72996"/>
    <w:rsid w:val="00C7472C"/>
    <w:rsid w:val="00C75380"/>
    <w:rsid w:val="00C75990"/>
    <w:rsid w:val="00C766B5"/>
    <w:rsid w:val="00C77511"/>
    <w:rsid w:val="00C80C36"/>
    <w:rsid w:val="00C81491"/>
    <w:rsid w:val="00C81B3C"/>
    <w:rsid w:val="00C849E7"/>
    <w:rsid w:val="00C851F8"/>
    <w:rsid w:val="00C85CA3"/>
    <w:rsid w:val="00C86225"/>
    <w:rsid w:val="00C872DA"/>
    <w:rsid w:val="00C901EF"/>
    <w:rsid w:val="00C91B44"/>
    <w:rsid w:val="00C939D4"/>
    <w:rsid w:val="00C94DEE"/>
    <w:rsid w:val="00C97F58"/>
    <w:rsid w:val="00CA1446"/>
    <w:rsid w:val="00CA2897"/>
    <w:rsid w:val="00CA2F02"/>
    <w:rsid w:val="00CA3009"/>
    <w:rsid w:val="00CA5396"/>
    <w:rsid w:val="00CB09C3"/>
    <w:rsid w:val="00CB35E9"/>
    <w:rsid w:val="00CB6C61"/>
    <w:rsid w:val="00CB6E0D"/>
    <w:rsid w:val="00CB7CF1"/>
    <w:rsid w:val="00CB7F15"/>
    <w:rsid w:val="00CC1AC9"/>
    <w:rsid w:val="00CC3AF6"/>
    <w:rsid w:val="00CC3EA1"/>
    <w:rsid w:val="00CC5D6A"/>
    <w:rsid w:val="00CC5FE8"/>
    <w:rsid w:val="00CC6702"/>
    <w:rsid w:val="00CD11AC"/>
    <w:rsid w:val="00CD32F5"/>
    <w:rsid w:val="00CD6381"/>
    <w:rsid w:val="00CD70FE"/>
    <w:rsid w:val="00CD7562"/>
    <w:rsid w:val="00CE1652"/>
    <w:rsid w:val="00CE3532"/>
    <w:rsid w:val="00CE3722"/>
    <w:rsid w:val="00CE7038"/>
    <w:rsid w:val="00CF273E"/>
    <w:rsid w:val="00CF5DFD"/>
    <w:rsid w:val="00CF630D"/>
    <w:rsid w:val="00CF6B70"/>
    <w:rsid w:val="00CF73BC"/>
    <w:rsid w:val="00D01413"/>
    <w:rsid w:val="00D02800"/>
    <w:rsid w:val="00D04079"/>
    <w:rsid w:val="00D04DB5"/>
    <w:rsid w:val="00D053B9"/>
    <w:rsid w:val="00D0690C"/>
    <w:rsid w:val="00D06F11"/>
    <w:rsid w:val="00D102D3"/>
    <w:rsid w:val="00D11E9D"/>
    <w:rsid w:val="00D12770"/>
    <w:rsid w:val="00D14816"/>
    <w:rsid w:val="00D14BD4"/>
    <w:rsid w:val="00D1502B"/>
    <w:rsid w:val="00D17A09"/>
    <w:rsid w:val="00D215A1"/>
    <w:rsid w:val="00D22234"/>
    <w:rsid w:val="00D23C63"/>
    <w:rsid w:val="00D25238"/>
    <w:rsid w:val="00D25BAC"/>
    <w:rsid w:val="00D27494"/>
    <w:rsid w:val="00D3224F"/>
    <w:rsid w:val="00D326CF"/>
    <w:rsid w:val="00D34C59"/>
    <w:rsid w:val="00D354E3"/>
    <w:rsid w:val="00D369D6"/>
    <w:rsid w:val="00D36C0C"/>
    <w:rsid w:val="00D36E71"/>
    <w:rsid w:val="00D37B86"/>
    <w:rsid w:val="00D405AF"/>
    <w:rsid w:val="00D40B71"/>
    <w:rsid w:val="00D41960"/>
    <w:rsid w:val="00D42BC4"/>
    <w:rsid w:val="00D42DC3"/>
    <w:rsid w:val="00D43CFD"/>
    <w:rsid w:val="00D4451F"/>
    <w:rsid w:val="00D4464A"/>
    <w:rsid w:val="00D45812"/>
    <w:rsid w:val="00D45E71"/>
    <w:rsid w:val="00D46924"/>
    <w:rsid w:val="00D46E16"/>
    <w:rsid w:val="00D503CE"/>
    <w:rsid w:val="00D524E3"/>
    <w:rsid w:val="00D53D61"/>
    <w:rsid w:val="00D548CC"/>
    <w:rsid w:val="00D54D13"/>
    <w:rsid w:val="00D56980"/>
    <w:rsid w:val="00D60703"/>
    <w:rsid w:val="00D66D3C"/>
    <w:rsid w:val="00D67E42"/>
    <w:rsid w:val="00D67F3D"/>
    <w:rsid w:val="00D71736"/>
    <w:rsid w:val="00D72585"/>
    <w:rsid w:val="00D800A3"/>
    <w:rsid w:val="00D833D9"/>
    <w:rsid w:val="00D83A59"/>
    <w:rsid w:val="00D8407D"/>
    <w:rsid w:val="00D85C4F"/>
    <w:rsid w:val="00D85F17"/>
    <w:rsid w:val="00D87290"/>
    <w:rsid w:val="00D92137"/>
    <w:rsid w:val="00D96743"/>
    <w:rsid w:val="00D97B0A"/>
    <w:rsid w:val="00D97B0B"/>
    <w:rsid w:val="00DA44E6"/>
    <w:rsid w:val="00DA575E"/>
    <w:rsid w:val="00DA693D"/>
    <w:rsid w:val="00DA7464"/>
    <w:rsid w:val="00DB0F8B"/>
    <w:rsid w:val="00DB193B"/>
    <w:rsid w:val="00DB5C7F"/>
    <w:rsid w:val="00DB606B"/>
    <w:rsid w:val="00DB6B97"/>
    <w:rsid w:val="00DB6BD8"/>
    <w:rsid w:val="00DC07A5"/>
    <w:rsid w:val="00DC0957"/>
    <w:rsid w:val="00DC2FD3"/>
    <w:rsid w:val="00DC3312"/>
    <w:rsid w:val="00DC3BD6"/>
    <w:rsid w:val="00DC4D91"/>
    <w:rsid w:val="00DC57EF"/>
    <w:rsid w:val="00DC5E31"/>
    <w:rsid w:val="00DD1895"/>
    <w:rsid w:val="00DD2F4F"/>
    <w:rsid w:val="00DD3A45"/>
    <w:rsid w:val="00DD589C"/>
    <w:rsid w:val="00DD5930"/>
    <w:rsid w:val="00DE1847"/>
    <w:rsid w:val="00DE3A4E"/>
    <w:rsid w:val="00DE69B6"/>
    <w:rsid w:val="00DF0138"/>
    <w:rsid w:val="00DF0E0D"/>
    <w:rsid w:val="00DF2D1E"/>
    <w:rsid w:val="00DF2E74"/>
    <w:rsid w:val="00DF3014"/>
    <w:rsid w:val="00DF31B0"/>
    <w:rsid w:val="00DF4F2F"/>
    <w:rsid w:val="00DF5264"/>
    <w:rsid w:val="00DF616E"/>
    <w:rsid w:val="00DF68EC"/>
    <w:rsid w:val="00DF6ECC"/>
    <w:rsid w:val="00DF72A1"/>
    <w:rsid w:val="00DF76C9"/>
    <w:rsid w:val="00DF7E9E"/>
    <w:rsid w:val="00E00CA6"/>
    <w:rsid w:val="00E0360C"/>
    <w:rsid w:val="00E03658"/>
    <w:rsid w:val="00E03792"/>
    <w:rsid w:val="00E041C7"/>
    <w:rsid w:val="00E067F5"/>
    <w:rsid w:val="00E0731A"/>
    <w:rsid w:val="00E1636B"/>
    <w:rsid w:val="00E176D5"/>
    <w:rsid w:val="00E17745"/>
    <w:rsid w:val="00E24B5D"/>
    <w:rsid w:val="00E24D8C"/>
    <w:rsid w:val="00E25A42"/>
    <w:rsid w:val="00E25F75"/>
    <w:rsid w:val="00E377DD"/>
    <w:rsid w:val="00E40607"/>
    <w:rsid w:val="00E4101F"/>
    <w:rsid w:val="00E44745"/>
    <w:rsid w:val="00E45813"/>
    <w:rsid w:val="00E467C9"/>
    <w:rsid w:val="00E47FE6"/>
    <w:rsid w:val="00E50141"/>
    <w:rsid w:val="00E51D09"/>
    <w:rsid w:val="00E52039"/>
    <w:rsid w:val="00E5423E"/>
    <w:rsid w:val="00E548C7"/>
    <w:rsid w:val="00E55F96"/>
    <w:rsid w:val="00E60FA2"/>
    <w:rsid w:val="00E6271E"/>
    <w:rsid w:val="00E63BBA"/>
    <w:rsid w:val="00E704B1"/>
    <w:rsid w:val="00E72ACB"/>
    <w:rsid w:val="00E7318E"/>
    <w:rsid w:val="00E767EC"/>
    <w:rsid w:val="00E7761E"/>
    <w:rsid w:val="00E811BF"/>
    <w:rsid w:val="00E8283A"/>
    <w:rsid w:val="00E82D03"/>
    <w:rsid w:val="00E851E0"/>
    <w:rsid w:val="00E87B77"/>
    <w:rsid w:val="00E908C1"/>
    <w:rsid w:val="00E94563"/>
    <w:rsid w:val="00E9721F"/>
    <w:rsid w:val="00EA0408"/>
    <w:rsid w:val="00EA2075"/>
    <w:rsid w:val="00EA2883"/>
    <w:rsid w:val="00EA338B"/>
    <w:rsid w:val="00EA412E"/>
    <w:rsid w:val="00EA47C7"/>
    <w:rsid w:val="00EA5ED3"/>
    <w:rsid w:val="00EA7360"/>
    <w:rsid w:val="00EB187A"/>
    <w:rsid w:val="00EB1A6F"/>
    <w:rsid w:val="00EB207D"/>
    <w:rsid w:val="00EB2ACE"/>
    <w:rsid w:val="00EB3F47"/>
    <w:rsid w:val="00EB4A6A"/>
    <w:rsid w:val="00EB4CF7"/>
    <w:rsid w:val="00EB5909"/>
    <w:rsid w:val="00EC032C"/>
    <w:rsid w:val="00EC16A5"/>
    <w:rsid w:val="00EC2CAD"/>
    <w:rsid w:val="00EC3335"/>
    <w:rsid w:val="00EC4328"/>
    <w:rsid w:val="00EC5DD5"/>
    <w:rsid w:val="00EC7687"/>
    <w:rsid w:val="00EC7CFA"/>
    <w:rsid w:val="00ED2B3E"/>
    <w:rsid w:val="00ED4548"/>
    <w:rsid w:val="00ED4688"/>
    <w:rsid w:val="00ED512C"/>
    <w:rsid w:val="00EE1A77"/>
    <w:rsid w:val="00EE3196"/>
    <w:rsid w:val="00EE3C43"/>
    <w:rsid w:val="00EE4347"/>
    <w:rsid w:val="00EE5048"/>
    <w:rsid w:val="00EE562B"/>
    <w:rsid w:val="00EE61F8"/>
    <w:rsid w:val="00EE62EB"/>
    <w:rsid w:val="00EE6399"/>
    <w:rsid w:val="00EF20A5"/>
    <w:rsid w:val="00EF575E"/>
    <w:rsid w:val="00EF7FE1"/>
    <w:rsid w:val="00F02802"/>
    <w:rsid w:val="00F02CC7"/>
    <w:rsid w:val="00F03808"/>
    <w:rsid w:val="00F04CDD"/>
    <w:rsid w:val="00F06838"/>
    <w:rsid w:val="00F06FD2"/>
    <w:rsid w:val="00F07A94"/>
    <w:rsid w:val="00F10420"/>
    <w:rsid w:val="00F10607"/>
    <w:rsid w:val="00F13F7F"/>
    <w:rsid w:val="00F14EB4"/>
    <w:rsid w:val="00F15105"/>
    <w:rsid w:val="00F159CA"/>
    <w:rsid w:val="00F16EAF"/>
    <w:rsid w:val="00F17DEA"/>
    <w:rsid w:val="00F21336"/>
    <w:rsid w:val="00F22785"/>
    <w:rsid w:val="00F23681"/>
    <w:rsid w:val="00F253CF"/>
    <w:rsid w:val="00F2552F"/>
    <w:rsid w:val="00F26663"/>
    <w:rsid w:val="00F27EEF"/>
    <w:rsid w:val="00F310AA"/>
    <w:rsid w:val="00F32774"/>
    <w:rsid w:val="00F34164"/>
    <w:rsid w:val="00F35874"/>
    <w:rsid w:val="00F35DF1"/>
    <w:rsid w:val="00F3766E"/>
    <w:rsid w:val="00F37C92"/>
    <w:rsid w:val="00F4258B"/>
    <w:rsid w:val="00F444A3"/>
    <w:rsid w:val="00F456EE"/>
    <w:rsid w:val="00F51D14"/>
    <w:rsid w:val="00F54EDA"/>
    <w:rsid w:val="00F5561C"/>
    <w:rsid w:val="00F560B8"/>
    <w:rsid w:val="00F56CD4"/>
    <w:rsid w:val="00F57669"/>
    <w:rsid w:val="00F60828"/>
    <w:rsid w:val="00F61796"/>
    <w:rsid w:val="00F61820"/>
    <w:rsid w:val="00F61CC8"/>
    <w:rsid w:val="00F62C90"/>
    <w:rsid w:val="00F64D42"/>
    <w:rsid w:val="00F6632A"/>
    <w:rsid w:val="00F664B9"/>
    <w:rsid w:val="00F66CA8"/>
    <w:rsid w:val="00F675AB"/>
    <w:rsid w:val="00F67726"/>
    <w:rsid w:val="00F733F5"/>
    <w:rsid w:val="00F770BF"/>
    <w:rsid w:val="00F7745A"/>
    <w:rsid w:val="00F83383"/>
    <w:rsid w:val="00F8349C"/>
    <w:rsid w:val="00F869FB"/>
    <w:rsid w:val="00F9062A"/>
    <w:rsid w:val="00F9181F"/>
    <w:rsid w:val="00F9182A"/>
    <w:rsid w:val="00F91B9C"/>
    <w:rsid w:val="00F959C4"/>
    <w:rsid w:val="00FA059B"/>
    <w:rsid w:val="00FA4C59"/>
    <w:rsid w:val="00FB16CD"/>
    <w:rsid w:val="00FB18E7"/>
    <w:rsid w:val="00FB1D35"/>
    <w:rsid w:val="00FB522A"/>
    <w:rsid w:val="00FB5569"/>
    <w:rsid w:val="00FB5D2A"/>
    <w:rsid w:val="00FD1BA0"/>
    <w:rsid w:val="00FD286A"/>
    <w:rsid w:val="00FD6F2B"/>
    <w:rsid w:val="00FD75C9"/>
    <w:rsid w:val="00FD765B"/>
    <w:rsid w:val="00FE2F1E"/>
    <w:rsid w:val="00FE568E"/>
    <w:rsid w:val="00FE7119"/>
    <w:rsid w:val="00FF284E"/>
    <w:rsid w:val="00FF3253"/>
    <w:rsid w:val="00FF3C2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DD3224"/>
  <w15:chartTrackingRefBased/>
  <w15:docId w15:val="{3F51E42C-C65D-234B-9CCD-0B211DAE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A59"/>
  </w:style>
  <w:style w:type="paragraph" w:styleId="Footer">
    <w:name w:val="footer"/>
    <w:basedOn w:val="Normal"/>
    <w:link w:val="FooterChar"/>
    <w:uiPriority w:val="99"/>
    <w:unhideWhenUsed/>
    <w:rsid w:val="00D83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A59"/>
  </w:style>
  <w:style w:type="paragraph" w:customStyle="1" w:styleId="BasicParagraph">
    <w:name w:val="[Basic Paragraph]"/>
    <w:basedOn w:val="Normal"/>
    <w:uiPriority w:val="99"/>
    <w:rsid w:val="00D83A5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3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3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3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72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216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990ED2"/>
    <w:rPr>
      <w:i/>
      <w:iCs/>
    </w:rPr>
  </w:style>
  <w:style w:type="character" w:customStyle="1" w:styleId="num">
    <w:name w:val="num"/>
    <w:basedOn w:val="DefaultParagraphFont"/>
    <w:rsid w:val="00990ED2"/>
  </w:style>
  <w:style w:type="character" w:customStyle="1" w:styleId="dttext">
    <w:name w:val="dttext"/>
    <w:basedOn w:val="DefaultParagraphFont"/>
    <w:rsid w:val="00990ED2"/>
  </w:style>
  <w:style w:type="character" w:styleId="Strong">
    <w:name w:val="Strong"/>
    <w:basedOn w:val="DefaultParagraphFont"/>
    <w:uiPriority w:val="22"/>
    <w:qFormat/>
    <w:rsid w:val="00990ED2"/>
    <w:rPr>
      <w:b/>
      <w:bCs/>
    </w:rPr>
  </w:style>
  <w:style w:type="character" w:customStyle="1" w:styleId="letter">
    <w:name w:val="letter"/>
    <w:basedOn w:val="DefaultParagraphFont"/>
    <w:rsid w:val="00990ED2"/>
  </w:style>
  <w:style w:type="character" w:customStyle="1" w:styleId="sdsense">
    <w:name w:val="sdsense"/>
    <w:basedOn w:val="DefaultParagraphFont"/>
    <w:rsid w:val="00990ED2"/>
  </w:style>
  <w:style w:type="character" w:customStyle="1" w:styleId="sd">
    <w:name w:val="sd"/>
    <w:basedOn w:val="DefaultParagraphFont"/>
    <w:rsid w:val="00990ED2"/>
  </w:style>
  <w:style w:type="table" w:styleId="TableGrid">
    <w:name w:val="Table Grid"/>
    <w:basedOn w:val="TableNormal"/>
    <w:uiPriority w:val="39"/>
    <w:rsid w:val="009C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447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966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008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090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0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360">
                  <w:marLeft w:val="-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2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019E-E46A-400B-AF96-984EEC38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8040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Curteis</dc:creator>
  <cp:keywords/>
  <dc:description/>
  <cp:lastModifiedBy>Suzanne Schulz</cp:lastModifiedBy>
  <cp:revision>2</cp:revision>
  <dcterms:created xsi:type="dcterms:W3CDTF">2021-10-31T23:25:00Z</dcterms:created>
  <dcterms:modified xsi:type="dcterms:W3CDTF">2021-10-31T23:25:00Z</dcterms:modified>
</cp:coreProperties>
</file>